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ans" w:hAnsi="Liberation Sans"/>
          <w:b/>
          <w:bCs/>
          <w:color w:val="2A6099"/>
          <w:sz w:val="38"/>
          <w:szCs w:val="38"/>
        </w:rPr>
      </w:pPr>
      <w:bookmarkStart w:id="0" w:name="__RefHeading___Toc8809_3628675185"/>
      <w:bookmarkEnd w:id="0"/>
      <w:r>
        <w:rPr>
          <w:rFonts w:ascii="Liberation Sans" w:hAnsi="Liberation Sans"/>
          <w:b/>
          <w:bCs/>
          <w:color w:val="2A6099"/>
          <w:sz w:val="38"/>
          <w:szCs w:val="38"/>
        </w:rPr>
        <w:t xml:space="preserve">ESXLab </w:t>
      </w:r>
      <w:r>
        <w:rPr>
          <w:rFonts w:ascii="Liberation Sans" w:hAnsi="Liberation Sans"/>
          <w:b/>
          <w:bCs/>
          <w:color w:val="2A6099"/>
          <w:sz w:val="38"/>
          <w:szCs w:val="38"/>
        </w:rPr>
        <w:t>Aftermarket VMware vSphere Training</w:t>
        <w:br/>
      </w:r>
      <w:r>
        <w:rPr>
          <w:rFonts w:ascii="Liberation Sans" w:hAnsi="Liberation Sans"/>
          <w:b/>
          <w:bCs/>
          <w:color w:val="2A6099"/>
          <w:sz w:val="22"/>
          <w:szCs w:val="38"/>
        </w:rPr>
        <w:t xml:space="preserve"> </w:t>
      </w:r>
    </w:p>
    <w:p>
      <w:pPr>
        <w:pStyle w:val="Normal"/>
        <w:jc w:val="center"/>
        <w:rPr>
          <w:rFonts w:ascii="Liberation Sans" w:hAnsi="Liberation Sans"/>
          <w:b/>
          <w:bCs/>
          <w:color w:val="2A6099"/>
          <w:sz w:val="38"/>
          <w:szCs w:val="38"/>
        </w:rPr>
      </w:pPr>
      <w:bookmarkStart w:id="1" w:name="__RefHeading___Toc8811_3628675185"/>
      <w:bookmarkEnd w:id="1"/>
      <w:r>
        <w:rPr>
          <w:rFonts w:ascii="Liberation Sans" w:hAnsi="Liberation Sans"/>
          <w:b/>
          <w:bCs/>
          <w:color w:val="2A6099"/>
          <w:sz w:val="38"/>
          <w:szCs w:val="38"/>
        </w:rPr>
        <w:t>S</w:t>
      </w:r>
      <w:r>
        <w:rPr>
          <w:rFonts w:ascii="Liberation Sans" w:hAnsi="Liberation Sans"/>
          <w:b/>
          <w:bCs/>
          <w:color w:val="2A6099"/>
          <w:sz w:val="38"/>
          <w:szCs w:val="38"/>
        </w:rPr>
        <w:t>ales Play Book</w:t>
      </w:r>
    </w:p>
    <w:p>
      <w:pPr>
        <w:pStyle w:val="Normal"/>
        <w:rPr/>
      </w:pPr>
      <w:bookmarkStart w:id="2" w:name="__RefHeading___Toc8813_3628675185"/>
      <w:bookmarkEnd w:id="2"/>
      <w:r>
        <w:rPr/>
        <w:t xml:space="preserve"> </w:t>
      </w:r>
    </w:p>
    <w:p>
      <w:pPr>
        <w:pStyle w:val="Normal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Heading"/>
            <w:suppressLineNumbers/>
            <w:ind w:left="0" w:right="0" w:hanging="0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How to  Sell ESXLab's VMware vSphere Training</w:t>
          </w:r>
        </w:p>
        <w:p>
          <w:pPr>
            <w:pStyle w:val="Contents2"/>
            <w:tabs>
              <w:tab w:val="clear" w:pos="9689"/>
              <w:tab w:val="right" w:pos="9972" w:leader="dot"/>
            </w:tabs>
            <w:rPr/>
          </w:pPr>
          <w:r>
            <w:fldChar w:fldCharType="begin"/>
          </w:r>
          <w:r>
            <w:rPr>
              <w:rStyle w:val="IndexLink"/>
            </w:rPr>
            <w:instrText xml:space="preserve"> TOC \f \o "1-9" \h</w:instrText>
          </w:r>
          <w:r>
            <w:rPr>
              <w:rStyle w:val="IndexLink"/>
            </w:rPr>
            <w:fldChar w:fldCharType="separate"/>
          </w:r>
          <w:hyperlink w:anchor="__RefHeading___Toc13420_3628675185">
            <w:r>
              <w:rPr>
                <w:rStyle w:val="IndexLink"/>
              </w:rPr>
              <w:t>Overview</w:t>
              <w:tab/>
              <w:t>1</w:t>
            </w:r>
          </w:hyperlink>
        </w:p>
        <w:p>
          <w:pPr>
            <w:pStyle w:val="Contents2"/>
            <w:tabs>
              <w:tab w:val="clear" w:pos="9689"/>
              <w:tab w:val="right" w:pos="9972" w:leader="dot"/>
            </w:tabs>
            <w:rPr/>
          </w:pPr>
          <w:hyperlink w:anchor="__RefHeading___Toc9026_3628675185">
            <w:r>
              <w:rPr>
                <w:rStyle w:val="IndexLink"/>
              </w:rPr>
              <w:t>Working With VMware</w:t>
              <w:tab/>
              <w:t>2</w:t>
            </w:r>
          </w:hyperlink>
        </w:p>
        <w:p>
          <w:pPr>
            <w:pStyle w:val="Contents2"/>
            <w:tabs>
              <w:tab w:val="clear" w:pos="9689"/>
              <w:tab w:val="right" w:pos="9972" w:leader="dot"/>
            </w:tabs>
            <w:rPr/>
          </w:pPr>
          <w:hyperlink w:anchor="__RefHeading___Toc9028_3628675185">
            <w:r>
              <w:rPr>
                <w:rStyle w:val="IndexLink"/>
              </w:rPr>
              <w:t>Third Party VMware vSphere Training</w:t>
              <w:tab/>
              <w:t>2</w:t>
            </w:r>
          </w:hyperlink>
        </w:p>
        <w:p>
          <w:pPr>
            <w:pStyle w:val="Contents2"/>
            <w:tabs>
              <w:tab w:val="clear" w:pos="9689"/>
              <w:tab w:val="right" w:pos="9972" w:leader="dot"/>
            </w:tabs>
            <w:rPr/>
          </w:pPr>
          <w:hyperlink w:anchor="__RefHeading___Toc8817_3628675185">
            <w:r>
              <w:rPr>
                <w:rStyle w:val="IndexLink"/>
              </w:rPr>
              <w:t>Qualifying VMware vSphere Training Prospects</w:t>
              <w:tab/>
              <w:t>3</w:t>
            </w:r>
          </w:hyperlink>
        </w:p>
        <w:p>
          <w:pPr>
            <w:pStyle w:val="Contents4"/>
            <w:tabs>
              <w:tab w:val="clear" w:pos="9122"/>
              <w:tab w:val="right" w:pos="9972" w:leader="dot"/>
            </w:tabs>
            <w:rPr/>
          </w:pPr>
          <w:hyperlink w:anchor="__RefHeading___Toc8819_3628675185">
            <w:r>
              <w:rPr>
                <w:rStyle w:val="IndexLink"/>
              </w:rPr>
              <w:t>Key Questions to Quickly Qualify a Prospect</w:t>
              <w:tab/>
              <w:t>3</w:t>
            </w:r>
          </w:hyperlink>
        </w:p>
        <w:p>
          <w:pPr>
            <w:pStyle w:val="Contents4"/>
            <w:tabs>
              <w:tab w:val="clear" w:pos="9122"/>
              <w:tab w:val="right" w:pos="9972" w:leader="dot"/>
            </w:tabs>
            <w:rPr/>
          </w:pPr>
          <w:hyperlink w:anchor="__RefHeading___Toc8821_3628675185">
            <w:r>
              <w:rPr>
                <w:rStyle w:val="IndexLink"/>
              </w:rPr>
              <w:t>Does Your Prospect Need Official VMware vSphere Training?</w:t>
              <w:tab/>
              <w:t>3</w:t>
            </w:r>
          </w:hyperlink>
        </w:p>
        <w:p>
          <w:pPr>
            <w:pStyle w:val="Contents4"/>
            <w:tabs>
              <w:tab w:val="clear" w:pos="9122"/>
              <w:tab w:val="right" w:pos="9972" w:leader="dot"/>
            </w:tabs>
            <w:rPr/>
          </w:pPr>
          <w:hyperlink w:anchor="__RefHeading___Toc9031_3628675185">
            <w:r>
              <w:rPr>
                <w:rStyle w:val="IndexLink"/>
              </w:rPr>
              <w:t>ESXLab VMware Training Courses</w:t>
              <w:tab/>
              <w:t>4</w:t>
            </w:r>
          </w:hyperlink>
        </w:p>
        <w:p>
          <w:pPr>
            <w:pStyle w:val="Contents4"/>
            <w:tabs>
              <w:tab w:val="clear" w:pos="9122"/>
              <w:tab w:val="right" w:pos="9972" w:leader="dot"/>
            </w:tabs>
            <w:rPr/>
          </w:pPr>
          <w:hyperlink w:anchor="__RefHeading___Toc9033_3628675185">
            <w:r>
              <w:rPr>
                <w:rStyle w:val="IndexLink"/>
              </w:rPr>
              <w:t>Benefits of ESXLab Training for Your Business</w:t>
              <w:tab/>
              <w:t>4</w:t>
            </w:r>
          </w:hyperlink>
        </w:p>
        <w:p>
          <w:pPr>
            <w:pStyle w:val="Contents4"/>
            <w:tabs>
              <w:tab w:val="clear" w:pos="9122"/>
              <w:tab w:val="right" w:pos="9972" w:leader="dot"/>
            </w:tabs>
            <w:rPr/>
          </w:pPr>
          <w:hyperlink w:anchor="__RefHeading___Toc9036_3628675185">
            <w:r>
              <w:rPr>
                <w:rStyle w:val="IndexLink"/>
              </w:rPr>
              <w:t>Benefits of ESXLab Training for Your Customers</w:t>
              <w:tab/>
              <w:t>4</w:t>
            </w:r>
          </w:hyperlink>
        </w:p>
        <w:p>
          <w:pPr>
            <w:pStyle w:val="Contents4"/>
            <w:tabs>
              <w:tab w:val="clear" w:pos="9122"/>
              <w:tab w:val="right" w:pos="9972" w:leader="dot"/>
            </w:tabs>
            <w:rPr/>
          </w:pPr>
          <w:hyperlink w:anchor="__RefHeading___Toc8823_3628675185">
            <w:r>
              <w:rPr>
                <w:rStyle w:val="IndexLink"/>
              </w:rPr>
              <w:t>Candidates for Aftermarket / Grey Market VMware vSphere Training</w:t>
              <w:tab/>
              <w:t>5</w:t>
            </w:r>
          </w:hyperlink>
        </w:p>
        <w:p>
          <w:pPr>
            <w:pStyle w:val="Contents4"/>
            <w:tabs>
              <w:tab w:val="clear" w:pos="9122"/>
              <w:tab w:val="right" w:pos="9972" w:leader="dot"/>
            </w:tabs>
            <w:rPr/>
          </w:pPr>
          <w:hyperlink w:anchor="__RefHeading___Toc8825_3628675185">
            <w:r>
              <w:rPr>
                <w:rStyle w:val="IndexLink"/>
              </w:rPr>
              <w:t>Typical Prospect Job Titles</w:t>
              <w:tab/>
              <w:t>5</w:t>
            </w:r>
          </w:hyperlink>
        </w:p>
        <w:p>
          <w:pPr>
            <w:pStyle w:val="Contents4"/>
            <w:tabs>
              <w:tab w:val="clear" w:pos="9122"/>
              <w:tab w:val="right" w:pos="9972" w:leader="dot"/>
            </w:tabs>
            <w:rPr/>
          </w:pPr>
          <w:hyperlink w:anchor="__RefHeading___Toc8827_3628675185">
            <w:r>
              <w:rPr>
                <w:rStyle w:val="IndexLink"/>
              </w:rPr>
              <w:t>Prospect Discovery / Qualification Questions</w:t>
              <w:tab/>
              <w:t>6</w:t>
            </w:r>
          </w:hyperlink>
        </w:p>
        <w:p>
          <w:pPr>
            <w:pStyle w:val="Contents2"/>
            <w:tabs>
              <w:tab w:val="clear" w:pos="9689"/>
              <w:tab w:val="right" w:pos="9972" w:leader="dot"/>
            </w:tabs>
            <w:rPr/>
          </w:pPr>
          <w:hyperlink w:anchor="__RefHeading___Toc8827_3628675185_Copy_1">
            <w:r>
              <w:rPr>
                <w:rStyle w:val="IndexLink"/>
              </w:rPr>
              <w:t>ESXLab vSphere Delivery Options</w:t>
              <w:tab/>
              <w:t>7</w:t>
            </w:r>
          </w:hyperlink>
        </w:p>
        <w:p>
          <w:pPr>
            <w:pStyle w:val="Contents4"/>
            <w:tabs>
              <w:tab w:val="clear" w:pos="9122"/>
              <w:tab w:val="right" w:pos="9972" w:leader="dot"/>
            </w:tabs>
            <w:rPr/>
          </w:pPr>
          <w:hyperlink w:anchor="__RefHeading___Toc13304_3628675185">
            <w:r>
              <w:rPr>
                <w:rStyle w:val="IndexLink"/>
              </w:rPr>
              <w:t>Option 1 – How to run a dedicated local VMware vSphere 8.0 class</w:t>
              <w:tab/>
              <w:t>7</w:t>
            </w:r>
          </w:hyperlink>
        </w:p>
        <w:p>
          <w:pPr>
            <w:pStyle w:val="Contents4"/>
            <w:tabs>
              <w:tab w:val="clear" w:pos="9122"/>
              <w:tab w:val="right" w:pos="9972" w:leader="dot"/>
            </w:tabs>
            <w:rPr/>
          </w:pPr>
          <w:hyperlink w:anchor="__RefHeading___Toc13306_3628675185">
            <w:r>
              <w:rPr>
                <w:rStyle w:val="IndexLink"/>
              </w:rPr>
              <w:t>Option 2 – Free instructor referrals for your dedicated vSphere 8.0 class</w:t>
              <w:tab/>
              <w:t>7</w:t>
            </w:r>
          </w:hyperlink>
        </w:p>
        <w:p>
          <w:pPr>
            <w:pStyle w:val="Contents4"/>
            <w:tabs>
              <w:tab w:val="clear" w:pos="9122"/>
              <w:tab w:val="right" w:pos="9972" w:leader="dot"/>
            </w:tabs>
            <w:rPr/>
          </w:pPr>
          <w:hyperlink w:anchor="__RefHeading___Toc13308_3628675185">
            <w:r>
              <w:rPr>
                <w:rStyle w:val="IndexLink"/>
              </w:rPr>
              <w:t>Option 3 – Sell seats in our upcoming Online Live VMware vSphere 8.0 classes</w:t>
              <w:tab/>
              <w:t>7</w:t>
            </w:r>
          </w:hyperlink>
        </w:p>
        <w:p>
          <w:pPr>
            <w:pStyle w:val="Contents2"/>
            <w:tabs>
              <w:tab w:val="clear" w:pos="9689"/>
              <w:tab w:val="right" w:pos="9972" w:leader="dot"/>
            </w:tabs>
            <w:rPr/>
          </w:pPr>
          <w:hyperlink w:anchor="__RefHeading___Toc8829_3628675185">
            <w:r>
              <w:rPr>
                <w:rStyle w:val="IndexLink"/>
              </w:rPr>
              <w:t>About ESXLab</w:t>
              <w:tab/>
              <w:t>8</w:t>
            </w:r>
          </w:hyperlink>
        </w:p>
        <w:p>
          <w:pPr>
            <w:pStyle w:val="Contents2"/>
            <w:tabs>
              <w:tab w:val="clear" w:pos="9689"/>
              <w:tab w:val="right" w:pos="9972" w:leader="dot"/>
            </w:tabs>
            <w:rPr/>
          </w:pPr>
          <w:hyperlink w:anchor="__RefHeading___Toc9040_3628675185">
            <w:r>
              <w:rPr>
                <w:rStyle w:val="IndexLink"/>
              </w:rPr>
              <w:t>Training Center – Frequently Asked Questions</w:t>
              <w:tab/>
              <w:t>9</w:t>
            </w:r>
          </w:hyperlink>
          <w:r>
            <w:rPr>
              <w:rStyle w:val="IndexLink"/>
            </w:rPr>
            <w:fldChar w:fldCharType="end"/>
          </w:r>
        </w:p>
      </w:sdtContent>
    </w:sdt>
    <w:p>
      <w:pPr>
        <w:pStyle w:val="Normal"/>
        <w:rPr/>
      </w:pPr>
      <w:r>
        <w:rPr/>
      </w:r>
    </w:p>
    <w:p>
      <w:pPr>
        <w:pStyle w:val="Heading2"/>
        <w:rPr/>
      </w:pPr>
      <w:bookmarkStart w:id="3" w:name="__RefHeading___Toc13420_3628675185"/>
      <w:bookmarkEnd w:id="3"/>
      <w:r>
        <w:rPr/>
        <w:t>Overview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In this document, I explain how:</w:t>
        <w:br/>
      </w:r>
    </w:p>
    <w:p>
      <w:pPr>
        <w:pStyle w:val="Normal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Official and aftermarket VMware vSphere 8.0 training differ</w:t>
      </w:r>
    </w:p>
    <w:p>
      <w:pPr>
        <w:pStyle w:val="Normal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To tell if a customer needs authorized VMware training (most don’t!)</w:t>
      </w:r>
    </w:p>
    <w:p>
      <w:pPr>
        <w:pStyle w:val="Normal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The majority of your customers would benefit from aftermarket VMware vSphere training</w:t>
      </w:r>
    </w:p>
    <w:p>
      <w:pPr>
        <w:pStyle w:val="Normal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To qualify and sell aftermarket ESXLab VMware vSphere training against official VMware vSphere classes</w:t>
      </w:r>
    </w:p>
    <w:p>
      <w:pPr>
        <w:pStyle w:val="Normal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To book and run ESXLab vSphere training at your center</w:t>
      </w:r>
    </w:p>
    <w:p>
      <w:pPr>
        <w:pStyle w:val="Heading2"/>
        <w:rPr/>
      </w:pPr>
      <w:bookmarkStart w:id="4" w:name="__RefHeading___Toc9026_3628675185"/>
      <w:bookmarkEnd w:id="4"/>
      <w:r>
        <w:rPr/>
        <w:t xml:space="preserve">Working With VMware 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V</w:t>
      </w:r>
      <w:r>
        <w:rPr>
          <w:rFonts w:ascii="Trebuchet MS" w:hAnsi="Trebuchet MS"/>
        </w:rPr>
        <w:t>Mware can be a challenging company to work with because VMware: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Only works with a small number of VMware Authorized Training Center (VATC) delivery partners to deliver </w:t>
      </w:r>
      <w:r>
        <w:rPr>
          <w:rFonts w:ascii="Trebuchet MS" w:hAnsi="Trebuchet MS"/>
        </w:rPr>
        <w:t>official</w:t>
      </w:r>
      <w:r>
        <w:rPr>
          <w:rFonts w:ascii="Trebuchet MS" w:hAnsi="Trebuchet MS"/>
        </w:rPr>
        <w:t xml:space="preserve"> VMware training</w:t>
      </w:r>
    </w:p>
    <w:p>
      <w:pPr>
        <w:pStyle w:val="Normal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Uses a </w:t>
      </w:r>
      <w:r>
        <w:rPr>
          <w:rFonts w:ascii="Trebuchet MS" w:hAnsi="Trebuchet MS"/>
          <w:i/>
          <w:iCs/>
        </w:rPr>
        <w:t>revenue sharing</w:t>
      </w:r>
      <w:r>
        <w:rPr>
          <w:rFonts w:ascii="Trebuchet MS" w:hAnsi="Trebuchet MS"/>
        </w:rPr>
        <w:t xml:space="preserve"> training costing model that reduces your margins</w:t>
      </w:r>
    </w:p>
    <w:p>
      <w:pPr>
        <w:pStyle w:val="Normal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Doesn’t allow partners to run intermediate to advanced VMware classes</w:t>
      </w:r>
    </w:p>
    <w:p>
      <w:pPr>
        <w:pStyle w:val="Normal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Will not do custom deliveries (e.g.: a 10-day, 4hr/day class)</w:t>
      </w:r>
    </w:p>
    <w:p>
      <w:pPr>
        <w:pStyle w:val="Normal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Will not develop custom content to meet a specific client need</w:t>
      </w:r>
    </w:p>
    <w:p>
      <w:pPr>
        <w:pStyle w:val="Normal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Offers lower margin seat sales for online delivery classes</w:t>
      </w:r>
    </w:p>
    <w:p>
      <w:pPr>
        <w:pStyle w:val="Normal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Markets directly to your customers</w:t>
      </w:r>
    </w:p>
    <w:p>
      <w:pPr>
        <w:pStyle w:val="Normal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P</w:t>
      </w:r>
      <w:r>
        <w:rPr>
          <w:rFonts w:ascii="Trebuchet MS" w:hAnsi="Trebuchet MS"/>
        </w:rPr>
        <w:t xml:space="preserve">romote additional VMware products / services to your attendees </w:t>
      </w:r>
      <w:r>
        <w:rPr>
          <w:rFonts w:ascii="Trebuchet MS" w:hAnsi="Trebuchet MS"/>
        </w:rPr>
        <w:t>during class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/>
      </w:pPr>
      <w:r>
        <w:rPr>
          <w:rFonts w:ascii="Trebuchet MS" w:hAnsi="Trebuchet MS"/>
        </w:rPr>
        <w:t xml:space="preserve">In November 2023, VMware was purchased by Broadcom. </w:t>
      </w:r>
      <w:r>
        <w:rPr>
          <w:rFonts w:ascii="Trebuchet MS" w:hAnsi="Trebuchet MS"/>
        </w:rPr>
        <w:t>T</w:t>
      </w:r>
      <w:r>
        <w:rPr>
          <w:rFonts w:ascii="Trebuchet MS" w:hAnsi="Trebuchet MS"/>
        </w:rPr>
        <w:t xml:space="preserve">he new owner immediately started cutting staff, </w:t>
      </w:r>
      <w:r>
        <w:rPr>
          <w:rFonts w:ascii="Trebuchet MS" w:hAnsi="Trebuchet MS"/>
        </w:rPr>
        <w:t xml:space="preserve">and raising prices… </w:t>
      </w:r>
      <w:r>
        <w:rPr>
          <w:rFonts w:ascii="Trebuchet MS" w:hAnsi="Trebuchet MS"/>
        </w:rPr>
        <w:t>causing disruptions their operations.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Heading2"/>
        <w:rPr/>
      </w:pPr>
      <w:bookmarkStart w:id="5" w:name="__RefHeading___Toc9028_3628675185"/>
      <w:bookmarkEnd w:id="5"/>
      <w:r>
        <w:rPr>
          <w:b/>
          <w:bCs/>
        </w:rPr>
        <w:t>Third Party</w:t>
      </w:r>
      <w:r>
        <w:rPr>
          <w:b/>
          <w:bCs/>
        </w:rPr>
        <w:t xml:space="preserve"> VMware </w:t>
      </w:r>
      <w:r>
        <w:rPr>
          <w:b/>
          <w:bCs/>
        </w:rPr>
        <w:t xml:space="preserve">vSphere </w:t>
      </w:r>
      <w:r>
        <w:rPr>
          <w:b/>
          <w:bCs/>
        </w:rPr>
        <w:t>Training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 xml:space="preserve">The answer to these challenges is </w:t>
      </w:r>
      <w:r>
        <w:rPr>
          <w:rFonts w:ascii="Trebuchet MS" w:hAnsi="Trebuchet MS"/>
        </w:rPr>
        <w:t>third</w:t>
      </w:r>
      <w:r>
        <w:rPr>
          <w:rFonts w:ascii="Trebuchet MS" w:hAnsi="Trebuchet MS"/>
        </w:rPr>
        <w:t xml:space="preserve"> party vSphere training from ESXLab. We have been the VMware vSphere training alternative since 2008. We offer: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VMware vSphere 5-day 8hr/day and 5-day 10hr/day boot camp training courses</w:t>
      </w:r>
    </w:p>
    <w:p>
      <w:pPr>
        <w:pStyle w:val="Normal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High quality VMware vSphere course books and turnkey hands-on lab rentals</w:t>
      </w:r>
    </w:p>
    <w:p>
      <w:pPr>
        <w:pStyle w:val="Normal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50% reseller margins on seat sales into regularly run online live classes</w:t>
      </w:r>
    </w:p>
    <w:p>
      <w:pPr>
        <w:pStyle w:val="Normal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50+% gross margins when you run classes of 5+ attendees using our ebooks and labs</w:t>
      </w:r>
    </w:p>
    <w:p>
      <w:pPr>
        <w:pStyle w:val="Normal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10hr/day boot camp students receive our 760+pg Study Guide and 260+pg Lab Guide</w:t>
      </w:r>
    </w:p>
    <w:p>
      <w:pPr>
        <w:pStyle w:val="Normal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5-day, 8hr/day students receive our 640+pg Study Guide and 210+pg Lab Guide</w:t>
      </w:r>
    </w:p>
    <w:p>
      <w:pPr>
        <w:pStyle w:val="Normal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Students get lifetime access to recorded lectures and hands-on lab demo videos</w:t>
      </w:r>
    </w:p>
    <w:p>
      <w:pPr>
        <w:pStyle w:val="Normal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Attendees receive a course completion certificate to acknowledge their achievement</w:t>
      </w:r>
    </w:p>
    <w:p>
      <w:pPr>
        <w:pStyle w:val="Normal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</w:r>
    </w:p>
    <w:p>
      <w:pPr>
        <w:pStyle w:val="Heading4"/>
        <w:numPr>
          <w:ilvl w:val="0"/>
          <w:numId w:val="0"/>
        </w:numPr>
        <w:rPr>
          <w:b/>
          <w:bCs/>
        </w:rPr>
      </w:pPr>
      <w:r>
        <w:rPr>
          <w:b/>
          <w:bCs/>
        </w:rPr>
      </w:r>
      <w:r>
        <w:br w:type="page"/>
      </w:r>
    </w:p>
    <w:p>
      <w:pPr>
        <w:pStyle w:val="Heading2"/>
        <w:numPr>
          <w:ilvl w:val="0"/>
          <w:numId w:val="0"/>
        </w:numPr>
        <w:rPr/>
      </w:pPr>
      <w:bookmarkStart w:id="6" w:name="__RefHeading___Toc8817_3628675185"/>
      <w:bookmarkEnd w:id="6"/>
      <w:r>
        <w:rPr>
          <w:rFonts w:ascii="Trebuchet MS" w:hAnsi="Trebuchet MS"/>
        </w:rPr>
        <w:t>Q</w:t>
      </w:r>
      <w:r>
        <w:rPr>
          <w:rFonts w:ascii="Trebuchet MS" w:hAnsi="Trebuchet MS"/>
        </w:rPr>
        <w:t xml:space="preserve">ualifying </w:t>
      </w:r>
      <w:r>
        <w:rPr>
          <w:rFonts w:ascii="Trebuchet MS" w:hAnsi="Trebuchet MS"/>
        </w:rPr>
        <w:t xml:space="preserve">VMware vSphere Training </w:t>
      </w:r>
      <w:r>
        <w:rPr>
          <w:rFonts w:ascii="Trebuchet MS" w:hAnsi="Trebuchet MS"/>
        </w:rPr>
        <w:t>Prospects</w:t>
      </w:r>
    </w:p>
    <w:p>
      <w:pPr>
        <w:pStyle w:val="Heading4"/>
        <w:rPr/>
      </w:pPr>
      <w:bookmarkStart w:id="7" w:name="__RefHeading___Toc8819_3628675185"/>
      <w:bookmarkEnd w:id="7"/>
      <w:r>
        <w:rPr/>
        <w:t>Key Questions to Quickly Qualify a Prospect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Use these questions to help qualify your prospect for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VMware vSphere training: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Do you use VMware vSphere </w:t>
      </w:r>
      <w:r>
        <w:rPr>
          <w:rFonts w:ascii="Trebuchet MS" w:hAnsi="Trebuchet MS"/>
        </w:rPr>
        <w:t>in</w:t>
      </w:r>
      <w:r>
        <w:rPr>
          <w:rFonts w:ascii="Trebuchet MS" w:hAnsi="Trebuchet MS"/>
        </w:rPr>
        <w:t xml:space="preserve"> your organization, or are you planning to install it in the near future?</w:t>
      </w:r>
    </w:p>
    <w:p>
      <w:pPr>
        <w:pStyle w:val="Normal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Are you planning to migrate from Microsoft Hyper-V or Nutanix to VMware?</w:t>
      </w:r>
    </w:p>
    <w:p>
      <w:pPr>
        <w:pStyle w:val="Normal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Do you or your team need to skill up to effectively install / run VMware vSphere?</w:t>
      </w:r>
    </w:p>
    <w:p>
      <w:pPr>
        <w:pStyle w:val="Normal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VMware vSphere is expensive. Are you certain that you have deployed it and are using it to maximize your </w:t>
      </w:r>
      <w:r>
        <w:rPr>
          <w:rFonts w:ascii="Trebuchet MS" w:hAnsi="Trebuchet MS"/>
        </w:rPr>
        <w:t>ROI</w:t>
      </w:r>
      <w:r>
        <w:rPr>
          <w:rFonts w:ascii="Trebuchet MS" w:hAnsi="Trebuchet MS"/>
        </w:rPr>
        <w:t>?</w:t>
        <w:br/>
        <w:t>If not, wouldn’t it make sense to train up your team to maximize your ROI?</w:t>
      </w:r>
    </w:p>
    <w:p>
      <w:pPr>
        <w:pStyle w:val="Normal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Are you planning to upgrade your VMware vSphere installation over the next 3-6 months?</w:t>
        <w:br/>
        <w:t>I</w:t>
      </w:r>
      <w:r>
        <w:rPr>
          <w:rFonts w:ascii="Trebuchet MS" w:hAnsi="Trebuchet MS"/>
        </w:rPr>
        <w:t>f so, i</w:t>
      </w:r>
      <w:r>
        <w:rPr>
          <w:rFonts w:ascii="Trebuchet MS" w:hAnsi="Trebuchet MS"/>
        </w:rPr>
        <w:t>s your team prepared to take on the challenges of upgrading vSphere?</w:t>
      </w:r>
    </w:p>
    <w:p>
      <w:pPr>
        <w:pStyle w:val="Normal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Have you recently lost skilled vSphere administrators? </w:t>
        <w:br/>
        <w:t>If so, wouldn’t it make sense to train up your remaining people to help take on more responsibility?</w:t>
      </w:r>
    </w:p>
    <w:p>
      <w:pPr>
        <w:pStyle w:val="Normal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Are you attending training so that you can get VMware certified?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Heading4"/>
        <w:rPr/>
      </w:pPr>
      <w:bookmarkStart w:id="8" w:name="__RefHeading___Toc8821_3628675185"/>
      <w:bookmarkEnd w:id="8"/>
      <w:r>
        <w:rPr>
          <w:rFonts w:ascii="Trebuchet MS" w:hAnsi="Trebuchet MS"/>
        </w:rPr>
        <w:t xml:space="preserve">Does Your Prospect Need </w:t>
      </w:r>
      <w:r>
        <w:rPr/>
        <w:t>Official VMware vSphere Training?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 xml:space="preserve">Only people who need to achieve </w:t>
      </w:r>
      <w:hyperlink r:id="rId2">
        <w:r>
          <w:rPr>
            <w:rStyle w:val="InternetLink"/>
            <w:rFonts w:ascii="Trebuchet MS" w:hAnsi="Trebuchet MS"/>
            <w:u w:val="none"/>
          </w:rPr>
          <w:t>VMware Certified Professional – Datacenter Certification</w:t>
        </w:r>
      </w:hyperlink>
      <w:r>
        <w:rPr>
          <w:rFonts w:ascii="Trebuchet MS" w:hAnsi="Trebuchet MS"/>
        </w:rPr>
        <w:t xml:space="preserve"> (VCP-DCV) are required to attend 5-day official VMware vSphere training. </w:t>
      </w:r>
      <w:hyperlink r:id="rId3">
        <w:r>
          <w:rPr>
            <w:rStyle w:val="InternetLink"/>
            <w:rFonts w:ascii="Trebuchet MS" w:hAnsi="Trebuchet MS"/>
            <w:u w:val="none"/>
          </w:rPr>
          <w:t>VMware Technical Associate – Datacenter Virtualization</w:t>
        </w:r>
      </w:hyperlink>
      <w:r>
        <w:rPr>
          <w:rFonts w:ascii="Trebuchet MS" w:hAnsi="Trebuchet MS"/>
        </w:rPr>
        <w:t xml:space="preserve"> (VMTA-DCV) certification candidates, and people who are not interested in certification, do not need to attend official training</w:t>
      </w:r>
      <w:r>
        <w:rPr>
          <w:rFonts w:ascii="Trebuchet MS" w:hAnsi="Trebuchet MS"/>
        </w:rPr>
        <w:t xml:space="preserve">. 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VCP-DCV certification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is </w:t>
      </w:r>
      <w:r>
        <w:rPr>
          <w:rFonts w:ascii="Trebuchet MS" w:hAnsi="Trebuchet MS"/>
        </w:rPr>
        <w:t>usually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i/>
          <w:iCs/>
        </w:rPr>
        <w:t>required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only </w:t>
      </w:r>
      <w:r>
        <w:rPr>
          <w:rFonts w:ascii="Trebuchet MS" w:hAnsi="Trebuchet MS"/>
        </w:rPr>
        <w:t>fo</w:t>
      </w:r>
      <w:r>
        <w:rPr>
          <w:rFonts w:ascii="Trebuchet MS" w:hAnsi="Trebuchet MS"/>
        </w:rPr>
        <w:t>r</w:t>
      </w:r>
      <w:r>
        <w:rPr>
          <w:rFonts w:ascii="Trebuchet MS" w:hAnsi="Trebuchet MS"/>
        </w:rPr>
        <w:t>: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VMware reseller</w:t>
      </w:r>
      <w:r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as a VMware technical resource. Resellers must keep V</w:t>
      </w:r>
      <w:r>
        <w:rPr>
          <w:rFonts w:ascii="Trebuchet MS" w:hAnsi="Trebuchet MS"/>
        </w:rPr>
        <w:t>Mware Certified Professional</w:t>
      </w:r>
      <w:r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(VCP-</w:t>
      </w:r>
      <w:r>
        <w:rPr>
          <w:rFonts w:ascii="Trebuchet MS" w:hAnsi="Trebuchet MS"/>
        </w:rPr>
        <w:t>DCV</w:t>
      </w:r>
      <w:r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on staff</w:t>
      </w:r>
    </w:p>
    <w:p>
      <w:pPr>
        <w:pStyle w:val="Normal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O</w:t>
      </w:r>
      <w:r>
        <w:rPr>
          <w:rFonts w:ascii="Trebuchet MS" w:hAnsi="Trebuchet MS"/>
        </w:rPr>
        <w:t>rganizations with a large VMware installation, where their VMware support contract requires that they have VMware Certified Professionals on staff</w:t>
      </w:r>
    </w:p>
    <w:p>
      <w:pPr>
        <w:pStyle w:val="Normal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I</w:t>
      </w:r>
      <w:r>
        <w:rPr>
          <w:rFonts w:ascii="Trebuchet MS" w:hAnsi="Trebuchet MS"/>
        </w:rPr>
        <w:t xml:space="preserve">ndependent VMware vSphere </w:t>
      </w:r>
      <w:r>
        <w:rPr>
          <w:rFonts w:ascii="Trebuchet MS" w:hAnsi="Trebuchet MS"/>
        </w:rPr>
        <w:t xml:space="preserve">technical </w:t>
      </w:r>
      <w:r>
        <w:rPr>
          <w:rFonts w:ascii="Trebuchet MS" w:hAnsi="Trebuchet MS"/>
        </w:rPr>
        <w:t>consultant</w:t>
      </w:r>
      <w:r>
        <w:rPr>
          <w:rFonts w:ascii="Trebuchet MS" w:hAnsi="Trebuchet MS"/>
        </w:rPr>
        <w:t>s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Before selling ESXLab aftermarket VMware vSphere training</w:t>
      </w:r>
      <w:r>
        <w:rPr>
          <w:rFonts w:ascii="Trebuchet MS" w:hAnsi="Trebuchet MS"/>
        </w:rPr>
        <w:t>, ask your prospect if they require VMware VCP-</w:t>
      </w:r>
      <w:r>
        <w:rPr>
          <w:rFonts w:ascii="Trebuchet MS" w:hAnsi="Trebuchet MS"/>
        </w:rPr>
        <w:t>DCV</w:t>
      </w:r>
      <w:r>
        <w:rPr>
          <w:rFonts w:ascii="Trebuchet MS" w:hAnsi="Trebuchet MS"/>
        </w:rPr>
        <w:t xml:space="preserve"> certification. If they do, sell them VMware authorized training.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If not, introduce them to ESXLab VMware vSphere aftermarket training.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Heading4"/>
        <w:rPr/>
      </w:pPr>
      <w:bookmarkStart w:id="9" w:name="__RefHeading___Toc9031_3628675185"/>
      <w:bookmarkEnd w:id="9"/>
      <w:r>
        <w:rPr>
          <w:b/>
          <w:bCs/>
        </w:rPr>
        <w:t xml:space="preserve">ESXLab </w:t>
      </w:r>
      <w:r>
        <w:rPr>
          <w:b/>
          <w:bCs/>
        </w:rPr>
        <w:t xml:space="preserve">VMware Training </w:t>
      </w:r>
      <w:r>
        <w:rPr>
          <w:b/>
          <w:bCs/>
        </w:rPr>
        <w:t>Courses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ESXLab offers the following courses targeted at VMware’</w:t>
      </w:r>
      <w:r>
        <w:rPr>
          <w:rFonts w:ascii="Trebuchet MS" w:hAnsi="Trebuchet MS"/>
        </w:rPr>
        <w:t>s most popular</w:t>
      </w:r>
      <w:r>
        <w:rPr>
          <w:rFonts w:ascii="Trebuchet MS" w:hAnsi="Trebuchet MS"/>
        </w:rPr>
        <w:t xml:space="preserve"> vSphere </w:t>
      </w:r>
      <w:r>
        <w:rPr>
          <w:rFonts w:ascii="Trebuchet MS" w:hAnsi="Trebuchet MS"/>
        </w:rPr>
        <w:t>classes</w:t>
      </w:r>
      <w:r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/>
      </w:pPr>
      <w:hyperlink r:id="rId4">
        <w:r>
          <w:rPr>
            <w:rStyle w:val="InternetLink"/>
            <w:rFonts w:ascii="Trebuchet MS" w:hAnsi="Trebuchet MS"/>
            <w:u w:val="none"/>
          </w:rPr>
          <w:t xml:space="preserve">VMware vSphere </w:t>
        </w:r>
        <w:r>
          <w:rPr>
            <w:rStyle w:val="InternetLink"/>
            <w:rFonts w:ascii="Trebuchet MS" w:hAnsi="Trebuchet MS"/>
            <w:u w:val="none"/>
          </w:rPr>
          <w:t>8.0</w:t>
        </w:r>
        <w:r>
          <w:rPr>
            <w:rStyle w:val="InternetLink"/>
            <w:rFonts w:ascii="Trebuchet MS" w:hAnsi="Trebuchet MS"/>
            <w:u w:val="none"/>
          </w:rPr>
          <w:t xml:space="preserve"> with ESXi and vCenter</w:t>
        </w:r>
      </w:hyperlink>
      <w:r>
        <w:rPr>
          <w:rFonts w:ascii="Trebuchet MS" w:hAnsi="Trebuchet MS"/>
        </w:rPr>
        <w:t xml:space="preserve"> (sell against </w:t>
      </w:r>
      <w:hyperlink r:id="rId5">
        <w:r>
          <w:rPr>
            <w:rStyle w:val="InternetLink"/>
            <w:rFonts w:ascii="Trebuchet MS" w:hAnsi="Trebuchet MS"/>
            <w:u w:val="none"/>
          </w:rPr>
          <w:t xml:space="preserve">VMware </w:t>
        </w:r>
        <w:r>
          <w:rPr>
            <w:rStyle w:val="InternetLink"/>
            <w:rFonts w:ascii="Trebuchet MS" w:hAnsi="Trebuchet MS"/>
            <w:u w:val="none"/>
          </w:rPr>
          <w:t xml:space="preserve">vSphere </w:t>
        </w:r>
        <w:r>
          <w:rPr>
            <w:rStyle w:val="InternetLink"/>
            <w:rFonts w:ascii="Trebuchet MS" w:hAnsi="Trebuchet MS"/>
            <w:u w:val="none"/>
          </w:rPr>
          <w:t>8.0</w:t>
        </w:r>
        <w:r>
          <w:rPr>
            <w:rStyle w:val="InternetLink"/>
            <w:rFonts w:ascii="Trebuchet MS" w:hAnsi="Trebuchet MS"/>
            <w:u w:val="none"/>
          </w:rPr>
          <w:t xml:space="preserve"> ICM</w:t>
        </w:r>
        <w:r>
          <w:rPr>
            <w:rStyle w:val="FootnoteAnchor"/>
            <w:rFonts w:ascii="Trebuchet MS" w:hAnsi="Trebuchet MS"/>
          </w:rPr>
          <w:footnoteReference w:id="2"/>
        </w:r>
      </w:hyperlink>
      <w:r>
        <w:rPr>
          <w:rFonts w:ascii="Trebuchet MS" w:hAnsi="Trebuchet MS"/>
        </w:rPr>
        <w:t>)</w:t>
      </w:r>
    </w:p>
    <w:p>
      <w:pPr>
        <w:pStyle w:val="Normal"/>
        <w:rPr/>
      </w:pPr>
      <w:hyperlink r:id="rId6">
        <w:r>
          <w:rPr>
            <w:rStyle w:val="InternetLink"/>
            <w:rFonts w:ascii="Trebuchet MS" w:hAnsi="Trebuchet MS"/>
            <w:u w:val="none"/>
          </w:rPr>
          <w:t xml:space="preserve">VMware vSphere </w:t>
        </w:r>
        <w:r>
          <w:rPr>
            <w:rStyle w:val="InternetLink"/>
            <w:rFonts w:ascii="Trebuchet MS" w:hAnsi="Trebuchet MS"/>
            <w:u w:val="none"/>
          </w:rPr>
          <w:t>7.0</w:t>
        </w:r>
        <w:r>
          <w:rPr>
            <w:rStyle w:val="InternetLink"/>
            <w:rFonts w:ascii="Trebuchet MS" w:hAnsi="Trebuchet MS"/>
            <w:u w:val="none"/>
          </w:rPr>
          <w:t xml:space="preserve"> with ESXi and vCenter</w:t>
        </w:r>
      </w:hyperlink>
      <w:r>
        <w:rPr>
          <w:rFonts w:ascii="Trebuchet MS" w:hAnsi="Trebuchet MS"/>
        </w:rPr>
        <w:t xml:space="preserve"> (sell against </w:t>
      </w:r>
      <w:hyperlink r:id="rId7">
        <w:r>
          <w:rPr>
            <w:rStyle w:val="InternetLink"/>
            <w:rFonts w:ascii="Trebuchet MS" w:hAnsi="Trebuchet MS"/>
            <w:u w:val="none"/>
          </w:rPr>
          <w:t xml:space="preserve">VMware </w:t>
        </w:r>
        <w:r>
          <w:rPr>
            <w:rStyle w:val="InternetLink"/>
            <w:rFonts w:ascii="Trebuchet MS" w:hAnsi="Trebuchet MS"/>
            <w:u w:val="none"/>
          </w:rPr>
          <w:t xml:space="preserve">vSphere </w:t>
        </w:r>
        <w:r>
          <w:rPr>
            <w:rStyle w:val="InternetLink"/>
            <w:rFonts w:ascii="Trebuchet MS" w:hAnsi="Trebuchet MS"/>
            <w:u w:val="none"/>
          </w:rPr>
          <w:t>7.0</w:t>
        </w:r>
        <w:r>
          <w:rPr>
            <w:rStyle w:val="InternetLink"/>
            <w:rFonts w:ascii="Trebuchet MS" w:hAnsi="Trebuchet MS"/>
            <w:u w:val="none"/>
          </w:rPr>
          <w:t xml:space="preserve"> ICM</w:t>
        </w:r>
      </w:hyperlink>
      <w:r>
        <w:rPr>
          <w:rFonts w:ascii="Trebuchet MS" w:hAnsi="Trebuchet MS"/>
        </w:rPr>
        <w:t>)</w:t>
        <w:br/>
      </w:r>
      <w:hyperlink r:id="rId8">
        <w:r>
          <w:rPr>
            <w:rStyle w:val="InternetLink"/>
            <w:rFonts w:ascii="Trebuchet MS" w:hAnsi="Trebuchet MS"/>
            <w:u w:val="none"/>
          </w:rPr>
          <w:t xml:space="preserve">VMware vSphere </w:t>
        </w:r>
        <w:r>
          <w:rPr>
            <w:rStyle w:val="InternetLink"/>
            <w:rFonts w:ascii="Trebuchet MS" w:hAnsi="Trebuchet MS"/>
            <w:u w:val="none"/>
          </w:rPr>
          <w:t>8.0</w:t>
        </w:r>
        <w:r>
          <w:rPr>
            <w:rStyle w:val="InternetLink"/>
            <w:rFonts w:ascii="Trebuchet MS" w:hAnsi="Trebuchet MS"/>
            <w:u w:val="none"/>
          </w:rPr>
          <w:t xml:space="preserve"> Boot Camp</w:t>
        </w:r>
      </w:hyperlink>
      <w:r>
        <w:rPr>
          <w:rFonts w:ascii="Trebuchet MS" w:hAnsi="Trebuchet MS"/>
        </w:rPr>
        <w:t xml:space="preserve"> (sell against </w:t>
      </w:r>
      <w:r>
        <w:rPr>
          <w:rFonts w:ascii="Trebuchet MS" w:hAnsi="Trebuchet MS"/>
        </w:rPr>
        <w:t xml:space="preserve">VMware </w:t>
      </w:r>
      <w:hyperlink r:id="rId9">
        <w:r>
          <w:rPr>
            <w:rStyle w:val="InternetLink"/>
            <w:rFonts w:ascii="Trebuchet MS" w:hAnsi="Trebuchet MS"/>
            <w:u w:val="none"/>
          </w:rPr>
          <w:t xml:space="preserve">vSphere </w:t>
        </w:r>
        <w:r>
          <w:rPr>
            <w:rStyle w:val="InternetLink"/>
            <w:rFonts w:ascii="Trebuchet MS" w:hAnsi="Trebuchet MS"/>
            <w:u w:val="none"/>
          </w:rPr>
          <w:t>8.0</w:t>
        </w:r>
        <w:r>
          <w:rPr>
            <w:rStyle w:val="InternetLink"/>
            <w:rFonts w:ascii="Trebuchet MS" w:hAnsi="Trebuchet MS"/>
            <w:u w:val="none"/>
          </w:rPr>
          <w:t xml:space="preserve"> Fast Track</w:t>
        </w:r>
      </w:hyperlink>
      <w:r>
        <w:rPr>
          <w:rFonts w:ascii="Trebuchet MS" w:hAnsi="Trebuchet MS"/>
        </w:rPr>
        <w:t>)</w:t>
        <w:br/>
      </w:r>
      <w:hyperlink r:id="rId10">
        <w:r>
          <w:rPr>
            <w:rStyle w:val="InternetLink"/>
            <w:rFonts w:ascii="Trebuchet MS" w:hAnsi="Trebuchet MS"/>
            <w:u w:val="none"/>
          </w:rPr>
          <w:t xml:space="preserve">VMware vSphere </w:t>
        </w:r>
        <w:r>
          <w:rPr>
            <w:rStyle w:val="InternetLink"/>
            <w:rFonts w:ascii="Trebuchet MS" w:hAnsi="Trebuchet MS"/>
            <w:u w:val="none"/>
          </w:rPr>
          <w:t>7.0</w:t>
        </w:r>
        <w:r>
          <w:rPr>
            <w:rStyle w:val="InternetLink"/>
            <w:rFonts w:ascii="Trebuchet MS" w:hAnsi="Trebuchet MS"/>
            <w:u w:val="none"/>
          </w:rPr>
          <w:t xml:space="preserve"> Boot Camp</w:t>
        </w:r>
      </w:hyperlink>
      <w:r>
        <w:rPr>
          <w:rFonts w:ascii="Trebuchet MS" w:hAnsi="Trebuchet MS"/>
        </w:rPr>
        <w:t xml:space="preserve"> (sell against </w:t>
      </w:r>
      <w:r>
        <w:rPr>
          <w:rFonts w:ascii="Trebuchet MS" w:hAnsi="Trebuchet MS"/>
        </w:rPr>
        <w:t xml:space="preserve">VMware </w:t>
      </w:r>
      <w:hyperlink r:id="rId11">
        <w:r>
          <w:rPr>
            <w:rStyle w:val="InternetLink"/>
            <w:rFonts w:ascii="Trebuchet MS" w:hAnsi="Trebuchet MS"/>
            <w:u w:val="none"/>
          </w:rPr>
          <w:t xml:space="preserve">vSphere </w:t>
        </w:r>
        <w:r>
          <w:rPr>
            <w:rStyle w:val="InternetLink"/>
            <w:rFonts w:ascii="Trebuchet MS" w:hAnsi="Trebuchet MS"/>
            <w:u w:val="none"/>
          </w:rPr>
          <w:t>7.0</w:t>
        </w:r>
        <w:r>
          <w:rPr>
            <w:rStyle w:val="InternetLink"/>
            <w:rFonts w:ascii="Trebuchet MS" w:hAnsi="Trebuchet MS"/>
            <w:u w:val="none"/>
          </w:rPr>
          <w:t xml:space="preserve"> Fast Track</w:t>
        </w:r>
      </w:hyperlink>
      <w:r>
        <w:rPr>
          <w:rFonts w:ascii="Trebuchet MS" w:hAnsi="Trebuchet MS"/>
        </w:rPr>
        <w:t>)</w:t>
        <w:br/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 xml:space="preserve">Click the links for course outlines </w:t>
      </w:r>
      <w:r>
        <w:rPr>
          <w:rFonts w:ascii="Trebuchet MS" w:hAnsi="Trebuchet MS"/>
        </w:rPr>
        <w:t>and to compare official and aftermarket per-seat prices.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/>
      </w:pPr>
      <w:r>
        <w:rPr>
          <w:rFonts w:ascii="Trebuchet MS" w:hAnsi="Trebuchet MS"/>
        </w:rPr>
        <w:t>W</w:t>
      </w:r>
      <w:r>
        <w:rPr>
          <w:rFonts w:ascii="Trebuchet MS" w:hAnsi="Trebuchet MS"/>
        </w:rPr>
        <w:t xml:space="preserve">e also offer VMware vSphere 6.7 and vSphere 6.5 </w:t>
      </w:r>
      <w:r>
        <w:rPr>
          <w:rFonts w:ascii="Trebuchet MS" w:hAnsi="Trebuchet MS"/>
        </w:rPr>
        <w:t>classes on demand.</w:t>
      </w:r>
      <w:r>
        <w:rPr>
          <w:rFonts w:ascii="Trebuchet MS" w:hAnsi="Trebuchet MS"/>
        </w:rPr>
        <w:br/>
      </w:r>
    </w:p>
    <w:p>
      <w:pPr>
        <w:pStyle w:val="Heading4"/>
        <w:rPr/>
      </w:pPr>
      <w:bookmarkStart w:id="10" w:name="__RefHeading___Toc9033_3628675185"/>
      <w:bookmarkEnd w:id="10"/>
      <w:r>
        <w:rPr/>
        <w:t xml:space="preserve">Benefits of ESXLab Training </w:t>
      </w:r>
      <w:r>
        <w:rPr/>
        <w:t xml:space="preserve">for Your </w:t>
      </w:r>
      <w:r>
        <w:rPr/>
        <w:t>Business</w:t>
      </w:r>
    </w:p>
    <w:p>
      <w:pPr>
        <w:pStyle w:val="Normal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</w:r>
    </w:p>
    <w:p>
      <w:pPr>
        <w:pStyle w:val="Normal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Much higher margins. ESXLab vSphere training delivers at least 50% margins in all of our training options. For large, dedicated classes, margins can exceed 60%</w:t>
      </w:r>
    </w:p>
    <w:p>
      <w:pPr>
        <w:pStyle w:val="Normal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Our suggested prices are at least 15% lower than VMware comparable courses</w:t>
      </w:r>
    </w:p>
    <w:p>
      <w:pPr>
        <w:pStyle w:val="Normal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All you need </w:t>
      </w:r>
      <w:r>
        <w:rPr>
          <w:rFonts w:ascii="Trebuchet MS" w:hAnsi="Trebuchet MS"/>
        </w:rPr>
        <w:t>is an instructor,</w:t>
      </w:r>
      <w:r>
        <w:rPr>
          <w:rFonts w:ascii="Trebuchet MS" w:hAnsi="Trebuchet MS"/>
        </w:rPr>
        <w:t xml:space="preserve"> attendees, a room, PCs and a quality Internet connection, </w:t>
      </w:r>
      <w:r>
        <w:rPr>
          <w:rFonts w:ascii="Trebuchet MS" w:hAnsi="Trebuchet MS"/>
        </w:rPr>
        <w:t>because we do everything else</w:t>
      </w:r>
    </w:p>
    <w:p>
      <w:pPr>
        <w:pStyle w:val="Normal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Save money by u</w:t>
      </w:r>
      <w:r>
        <w:rPr>
          <w:rFonts w:ascii="Trebuchet MS" w:hAnsi="Trebuchet MS"/>
        </w:rPr>
        <w:t>s</w:t>
      </w:r>
      <w:r>
        <w:rPr>
          <w:rFonts w:ascii="Trebuchet MS" w:hAnsi="Trebuchet MS"/>
        </w:rPr>
        <w:t>ing</w:t>
      </w:r>
      <w:r>
        <w:rPr>
          <w:rFonts w:ascii="Trebuchet MS" w:hAnsi="Trebuchet MS"/>
        </w:rPr>
        <w:t xml:space="preserve"> staff instructors or local contract instructors</w:t>
      </w:r>
    </w:p>
    <w:p>
      <w:pPr>
        <w:pStyle w:val="Normal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ESXLab can lead your class </w:t>
      </w:r>
      <w:r>
        <w:rPr>
          <w:rFonts w:ascii="Trebuchet MS" w:hAnsi="Trebuchet MS"/>
        </w:rPr>
        <w:t>(both on site or remote)</w:t>
      </w:r>
    </w:p>
    <w:p>
      <w:pPr>
        <w:pStyle w:val="Normal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We offer free contract instructor referrals (no need to use a training broker)</w:t>
      </w:r>
    </w:p>
    <w:p>
      <w:pPr>
        <w:pStyle w:val="Normal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P</w:t>
      </w:r>
      <w:r>
        <w:rPr>
          <w:rFonts w:ascii="Trebuchet MS" w:hAnsi="Trebuchet MS"/>
        </w:rPr>
        <w:t xml:space="preserve">riority </w:t>
      </w:r>
      <w:r>
        <w:rPr>
          <w:rFonts w:ascii="Trebuchet MS" w:hAnsi="Trebuchet MS"/>
        </w:rPr>
        <w:t>support for your class while it is running</w:t>
      </w:r>
    </w:p>
    <w:p>
      <w:pPr>
        <w:pStyle w:val="Normal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Free </w:t>
      </w:r>
      <w:r>
        <w:rPr>
          <w:rFonts w:ascii="Trebuchet MS" w:hAnsi="Trebuchet MS"/>
        </w:rPr>
        <w:t xml:space="preserve">instructor course books </w:t>
      </w:r>
      <w:r>
        <w:rPr>
          <w:rFonts w:ascii="Trebuchet MS" w:hAnsi="Trebuchet MS"/>
        </w:rPr>
        <w:t>and presentation materials</w:t>
      </w:r>
    </w:p>
    <w:p>
      <w:pPr>
        <w:pStyle w:val="Normal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Free instructor lab rentals </w:t>
      </w:r>
      <w:r>
        <w:rPr>
          <w:rFonts w:ascii="Trebuchet MS" w:hAnsi="Trebuchet MS"/>
        </w:rPr>
        <w:t xml:space="preserve">before and </w:t>
      </w:r>
      <w:r>
        <w:rPr>
          <w:rFonts w:ascii="Trebuchet MS" w:hAnsi="Trebuchet MS"/>
        </w:rPr>
        <w:t>during your course</w:t>
      </w:r>
      <w:r>
        <w:rPr>
          <w:rFonts w:ascii="Trebuchet MS" w:hAnsi="Trebuchet MS"/>
        </w:rPr>
        <w:t xml:space="preserve"> (for practice &amp; demo)</w:t>
      </w:r>
    </w:p>
    <w:p>
      <w:pPr>
        <w:pStyle w:val="Normal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No charge for student cancellations</w:t>
      </w:r>
    </w:p>
    <w:p>
      <w:pPr>
        <w:pStyle w:val="Normal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No charge if you have to reschedule your course at the last minute</w:t>
      </w:r>
    </w:p>
    <w:p>
      <w:pPr>
        <w:pStyle w:val="Normal"/>
        <w:numPr>
          <w:ilvl w:val="0"/>
          <w:numId w:val="7"/>
        </w:numPr>
        <w:rPr/>
      </w:pPr>
      <w:r>
        <w:rPr>
          <w:rFonts w:ascii="Trebuchet MS" w:hAnsi="Trebuchet MS"/>
        </w:rPr>
        <w:t xml:space="preserve">Add attendees anytime </w:t>
      </w:r>
      <w:r>
        <w:rPr>
          <w:rFonts w:ascii="Trebuchet MS" w:hAnsi="Trebuchet MS"/>
        </w:rPr>
        <w:t>right up to the morning your class starts</w:t>
      </w:r>
    </w:p>
    <w:p>
      <w:pPr>
        <w:pStyle w:val="Normal"/>
        <w:rPr/>
      </w:pPr>
      <w:r>
        <w:rPr/>
      </w:r>
    </w:p>
    <w:p>
      <w:pPr>
        <w:pStyle w:val="Heading4"/>
        <w:rPr/>
      </w:pPr>
      <w:bookmarkStart w:id="11" w:name="__RefHeading___Toc9036_3628675185"/>
      <w:bookmarkEnd w:id="11"/>
      <w:r>
        <w:rPr/>
        <w:t>Benefits of ESXLab Training for Your Customers</w:t>
      </w:r>
    </w:p>
    <w:p>
      <w:pPr>
        <w:pStyle w:val="Normal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Objective, 3</w:t>
      </w:r>
      <w:r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 party VMware vSphere training. </w:t>
        <w:br/>
        <w:t>We don’t try to sell licenses or add on products. Our only goal is to help students build expertise with vSphere</w:t>
      </w:r>
    </w:p>
    <w:p>
      <w:pPr>
        <w:pStyle w:val="Normal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Course books </w:t>
      </w:r>
      <w:r>
        <w:rPr>
          <w:rFonts w:ascii="Trebuchet MS" w:hAnsi="Trebuchet MS"/>
        </w:rPr>
        <w:t xml:space="preserve">are </w:t>
      </w:r>
      <w:r>
        <w:rPr>
          <w:rFonts w:ascii="Trebuchet MS" w:hAnsi="Trebuchet MS"/>
        </w:rPr>
        <w:t xml:space="preserve">distributed in PDF format </w:t>
      </w:r>
      <w:r>
        <w:rPr>
          <w:rFonts w:ascii="Trebuchet MS" w:hAnsi="Trebuchet MS"/>
        </w:rPr>
        <w:t>without DRM. Our course ebooks can be viewed on any device with a PDF viewer including</w:t>
      </w:r>
      <w:r>
        <w:rPr>
          <w:rFonts w:ascii="Trebuchet MS" w:hAnsi="Trebuchet MS"/>
        </w:rPr>
        <w:t xml:space="preserve"> any </w:t>
      </w:r>
      <w:r>
        <w:rPr>
          <w:rFonts w:ascii="Trebuchet MS" w:hAnsi="Trebuchet MS"/>
        </w:rPr>
        <w:t>tablet or smartphone</w:t>
      </w:r>
    </w:p>
    <w:p>
      <w:pPr>
        <w:pStyle w:val="Normal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Students get d</w:t>
      </w:r>
      <w:r>
        <w:rPr>
          <w:rFonts w:ascii="Trebuchet MS" w:hAnsi="Trebuchet MS"/>
        </w:rPr>
        <w:t>edicated r</w:t>
      </w:r>
      <w:r>
        <w:rPr>
          <w:rFonts w:ascii="Trebuchet MS" w:hAnsi="Trebuchet MS"/>
        </w:rPr>
        <w:t>emote labs available 24</w:t>
      </w:r>
      <w:r>
        <w:rPr>
          <w:rFonts w:ascii="Trebuchet MS" w:hAnsi="Trebuchet MS"/>
        </w:rPr>
        <w:t>hrs/day</w:t>
      </w:r>
      <w:r>
        <w:rPr>
          <w:rFonts w:ascii="Trebuchet MS" w:hAnsi="Trebuchet MS"/>
        </w:rPr>
        <w:t xml:space="preserve"> during your class</w:t>
      </w:r>
    </w:p>
    <w:p>
      <w:pPr>
        <w:pStyle w:val="Normal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Students get </w:t>
      </w:r>
      <w:r>
        <w:rPr>
          <w:rFonts w:ascii="Trebuchet MS" w:hAnsi="Trebuchet MS"/>
        </w:rPr>
        <w:t xml:space="preserve">free </w:t>
      </w:r>
      <w:r>
        <w:rPr>
          <w:rFonts w:ascii="Trebuchet MS" w:hAnsi="Trebuchet MS"/>
        </w:rPr>
        <w:t>lifetime access to professionally recorded lectures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  <w:r>
        <w:br w:type="page"/>
      </w:r>
    </w:p>
    <w:p>
      <w:pPr>
        <w:pStyle w:val="Heading4"/>
        <w:rPr/>
      </w:pPr>
      <w:bookmarkStart w:id="12" w:name="__RefHeading___Toc8823_3628675185"/>
      <w:bookmarkEnd w:id="12"/>
      <w:r>
        <w:rPr/>
        <w:t xml:space="preserve">Candidates for </w:t>
      </w:r>
      <w:r>
        <w:rPr/>
        <w:t>Aftermarket / Grey Market VMware vSphere Training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 xml:space="preserve">Any VMware training not offered by VMware or a VMware partner is </w:t>
      </w:r>
      <w:r>
        <w:rPr>
          <w:rFonts w:ascii="Trebuchet MS" w:hAnsi="Trebuchet MS"/>
          <w:b/>
          <w:bCs/>
        </w:rPr>
        <w:t>aftermarket</w:t>
      </w:r>
      <w:r>
        <w:rPr>
          <w:rFonts w:ascii="Trebuchet MS" w:hAnsi="Trebuchet MS"/>
        </w:rPr>
        <w:t xml:space="preserve"> / </w:t>
      </w:r>
      <w:r>
        <w:rPr>
          <w:rFonts w:ascii="Trebuchet MS" w:hAnsi="Trebuchet MS"/>
          <w:b/>
          <w:bCs/>
        </w:rPr>
        <w:t>gray market</w:t>
      </w:r>
      <w:r>
        <w:rPr>
          <w:rFonts w:ascii="Trebuchet MS" w:hAnsi="Trebuchet MS"/>
        </w:rPr>
        <w:t xml:space="preserve"> training – including ours. </w:t>
      </w:r>
      <w:r>
        <w:rPr>
          <w:rFonts w:ascii="Trebuchet MS" w:hAnsi="Trebuchet MS"/>
        </w:rPr>
        <w:t xml:space="preserve">ESXLab VMware training is ideally suited to </w:t>
      </w:r>
      <w:r>
        <w:rPr>
          <w:rFonts w:ascii="Trebuchet MS" w:hAnsi="Trebuchet MS"/>
        </w:rPr>
        <w:t>anyone who</w:t>
      </w:r>
      <w:r>
        <w:rPr>
          <w:rFonts w:ascii="Trebuchet MS" w:hAnsi="Trebuchet MS"/>
        </w:rPr>
        <w:t>: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Prefers to do business with their local training </w:t>
      </w:r>
      <w:r>
        <w:rPr>
          <w:rFonts w:ascii="Trebuchet MS" w:hAnsi="Trebuchet MS"/>
        </w:rPr>
        <w:t>provider</w:t>
      </w:r>
    </w:p>
    <w:p>
      <w:pPr>
        <w:pStyle w:val="Normal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Needs</w:t>
      </w:r>
      <w:r>
        <w:rPr>
          <w:rFonts w:ascii="Trebuchet MS" w:hAnsi="Trebuchet MS"/>
        </w:rPr>
        <w:t xml:space="preserve"> vSphere knowledge / skill but does not </w:t>
      </w:r>
      <w:r>
        <w:rPr>
          <w:rFonts w:ascii="Trebuchet MS" w:hAnsi="Trebuchet MS"/>
        </w:rPr>
        <w:t>want</w:t>
      </w:r>
      <w:r>
        <w:rPr>
          <w:rFonts w:ascii="Trebuchet MS" w:hAnsi="Trebuchet MS"/>
        </w:rPr>
        <w:t xml:space="preserve"> to </w:t>
      </w:r>
      <w:r>
        <w:rPr>
          <w:rFonts w:ascii="Trebuchet MS" w:hAnsi="Trebuchet MS"/>
        </w:rPr>
        <w:t>get</w:t>
      </w:r>
      <w:r>
        <w:rPr>
          <w:rFonts w:ascii="Trebuchet MS" w:hAnsi="Trebuchet MS"/>
        </w:rPr>
        <w:t xml:space="preserve"> certifi</w:t>
      </w:r>
      <w:r>
        <w:rPr>
          <w:rFonts w:ascii="Trebuchet MS" w:hAnsi="Trebuchet MS"/>
        </w:rPr>
        <w:t>ed</w:t>
      </w:r>
    </w:p>
    <w:p>
      <w:pPr>
        <w:pStyle w:val="Normal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Values the objectiv</w:t>
      </w:r>
      <w:r>
        <w:rPr>
          <w:rFonts w:ascii="Trebuchet MS" w:hAnsi="Trebuchet MS"/>
        </w:rPr>
        <w:t>e,</w:t>
      </w:r>
      <w:r>
        <w:rPr>
          <w:rFonts w:ascii="Trebuchet MS" w:hAnsi="Trebuchet MS"/>
        </w:rPr>
        <w:t xml:space="preserve"> independent training </w:t>
      </w:r>
    </w:p>
    <w:p>
      <w:pPr>
        <w:pStyle w:val="Normal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May not be able to travel to attend authorized VMware training</w:t>
      </w:r>
    </w:p>
    <w:p>
      <w:pPr>
        <w:pStyle w:val="Normal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Values free lifetime access to recorded lectures </w:t>
      </w:r>
      <w:r>
        <w:rPr>
          <w:rFonts w:ascii="Trebuchet MS" w:hAnsi="Trebuchet MS"/>
        </w:rPr>
        <w:t>for post-class</w:t>
      </w:r>
      <w:r>
        <w:rPr>
          <w:rFonts w:ascii="Trebuchet MS" w:hAnsi="Trebuchet MS"/>
        </w:rPr>
        <w:t xml:space="preserve"> review</w:t>
      </w:r>
    </w:p>
    <w:p>
      <w:pPr>
        <w:pStyle w:val="Normal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C</w:t>
      </w:r>
      <w:r>
        <w:rPr>
          <w:rFonts w:ascii="Trebuchet MS" w:hAnsi="Trebuchet MS"/>
        </w:rPr>
        <w:t xml:space="preserve">annot </w:t>
      </w:r>
      <w:r>
        <w:rPr>
          <w:rFonts w:ascii="Trebuchet MS" w:hAnsi="Trebuchet MS"/>
        </w:rPr>
        <w:t>afford</w:t>
      </w:r>
      <w:r>
        <w:rPr>
          <w:rFonts w:ascii="Trebuchet MS" w:hAnsi="Trebuchet MS"/>
        </w:rPr>
        <w:t xml:space="preserve"> high-cost official VMware training</w:t>
      </w:r>
    </w:p>
    <w:p>
      <w:pPr>
        <w:pStyle w:val="Normal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Ha</w:t>
      </w:r>
      <w:r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already </w:t>
      </w:r>
      <w:r>
        <w:rPr>
          <w:rFonts w:ascii="Trebuchet MS" w:hAnsi="Trebuchet MS"/>
        </w:rPr>
        <w:t>earned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VMware</w:t>
      </w:r>
      <w:r>
        <w:rPr>
          <w:rFonts w:ascii="Trebuchet MS" w:hAnsi="Trebuchet MS"/>
        </w:rPr>
        <w:t xml:space="preserve"> certification </w:t>
      </w:r>
      <w:r>
        <w:rPr>
          <w:rFonts w:ascii="Trebuchet MS" w:hAnsi="Trebuchet MS"/>
        </w:rPr>
        <w:t xml:space="preserve">and </w:t>
      </w:r>
      <w:r>
        <w:rPr>
          <w:rFonts w:ascii="Trebuchet MS" w:hAnsi="Trebuchet MS"/>
        </w:rPr>
        <w:t xml:space="preserve">simply </w:t>
      </w:r>
      <w:r>
        <w:rPr>
          <w:rFonts w:ascii="Trebuchet MS" w:hAnsi="Trebuchet MS"/>
        </w:rPr>
        <w:t>wants to upgrade their skills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 xml:space="preserve">Essentially, anyone who does not intend to achieve VMware certification </w:t>
      </w:r>
      <w:r>
        <w:rPr>
          <w:rFonts w:ascii="Trebuchet MS" w:hAnsi="Trebuchet MS"/>
        </w:rPr>
        <w:t>is a great candidate for aftermarket VMware vSphere training.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Good prospects for ESXLab VMware training include: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Long service employees who have no wish to </w:t>
      </w:r>
      <w:r>
        <w:rPr>
          <w:rFonts w:ascii="Trebuchet MS" w:hAnsi="Trebuchet MS"/>
        </w:rPr>
        <w:t>change jobs</w:t>
      </w:r>
    </w:p>
    <w:p>
      <w:pPr>
        <w:pStyle w:val="Normal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Managers who want their staff trained but who </w:t>
      </w:r>
      <w:r>
        <w:rPr>
          <w:rFonts w:ascii="Trebuchet MS" w:hAnsi="Trebuchet MS"/>
          <w:b/>
          <w:bCs/>
        </w:rPr>
        <w:t>don’t want to take on the salary and retention risks</w:t>
      </w:r>
      <w:r>
        <w:rPr>
          <w:rFonts w:ascii="Trebuchet MS" w:hAnsi="Trebuchet MS"/>
        </w:rPr>
        <w:t xml:space="preserve"> of paying for employees to become VMware certified </w:t>
      </w:r>
      <w:r>
        <w:rPr>
          <w:rFonts w:ascii="Trebuchet MS" w:hAnsi="Trebuchet MS"/>
        </w:rPr>
        <w:t>out of concern that the newly certified employee will shop their skills on the job market</w:t>
      </w:r>
    </w:p>
    <w:p>
      <w:pPr>
        <w:pStyle w:val="Normal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Customers who ask for VMware official training but are put off by the price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Heading4"/>
        <w:rPr/>
      </w:pPr>
      <w:bookmarkStart w:id="13" w:name="__RefHeading___Toc8825_3628675185"/>
      <w:bookmarkEnd w:id="13"/>
      <w:r>
        <w:rPr/>
        <w:t xml:space="preserve">Typical </w:t>
      </w:r>
      <w:r>
        <w:rPr/>
        <w:t>Prospect Job Titles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People with the following job titles are great candidates for ESXLab vSphere training: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Infrastructure Engineer / Administrator</w:t>
      </w:r>
    </w:p>
    <w:p>
      <w:pPr>
        <w:pStyle w:val="Normal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IT Administrator</w:t>
      </w:r>
    </w:p>
    <w:p>
      <w:pPr>
        <w:pStyle w:val="Normal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Network Engineer / Administrator</w:t>
      </w:r>
    </w:p>
    <w:p>
      <w:pPr>
        <w:pStyle w:val="Normal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Windows </w:t>
      </w:r>
      <w:r>
        <w:rPr>
          <w:rFonts w:ascii="Trebuchet MS" w:hAnsi="Trebuchet MS"/>
        </w:rPr>
        <w:t xml:space="preserve">or Linux </w:t>
      </w:r>
      <w:r>
        <w:rPr>
          <w:rFonts w:ascii="Trebuchet MS" w:hAnsi="Trebuchet MS"/>
        </w:rPr>
        <w:t>Administrator</w:t>
      </w:r>
    </w:p>
    <w:p>
      <w:pPr>
        <w:pStyle w:val="Normal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Storage Administrator</w:t>
      </w:r>
    </w:p>
    <w:p>
      <w:pPr>
        <w:pStyle w:val="Normal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Windows / Linux Operator</w:t>
      </w:r>
    </w:p>
    <w:p>
      <w:pPr>
        <w:pStyle w:val="Normal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Team Lead</w:t>
      </w:r>
      <w:r>
        <w:rPr>
          <w:rFonts w:ascii="Trebuchet MS" w:hAnsi="Trebuchet MS"/>
        </w:rPr>
        <w:t>s or Managers</w:t>
      </w:r>
      <w:r>
        <w:rPr>
          <w:rFonts w:ascii="Trebuchet MS" w:hAnsi="Trebuchet MS"/>
        </w:rPr>
        <w:t xml:space="preserve"> for any of the above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/>
      </w:pPr>
      <w:r>
        <w:rPr>
          <w:rFonts w:ascii="Trebuchet MS" w:hAnsi="Trebuchet MS"/>
        </w:rPr>
        <w:t xml:space="preserve">Essentially anyone who currently works with or will be moving into a </w:t>
      </w:r>
      <w:r>
        <w:rPr>
          <w:rFonts w:ascii="Trebuchet MS" w:hAnsi="Trebuchet MS"/>
        </w:rPr>
        <w:t xml:space="preserve">job with </w:t>
      </w:r>
      <w:r>
        <w:rPr>
          <w:rFonts w:ascii="Trebuchet MS" w:hAnsi="Trebuchet MS"/>
        </w:rPr>
        <w:t xml:space="preserve">VMware vSphere administrator or operations </w:t>
      </w:r>
      <w:r>
        <w:rPr>
          <w:rFonts w:ascii="Trebuchet MS" w:hAnsi="Trebuchet MS"/>
        </w:rPr>
        <w:t>responsibilities is a great prospect for training</w:t>
      </w:r>
      <w:r>
        <w:rPr>
          <w:rFonts w:ascii="Trebuchet MS" w:hAnsi="Trebuchet MS"/>
        </w:rPr>
        <w:t>.</w:t>
      </w:r>
      <w:r>
        <w:br w:type="page"/>
      </w:r>
    </w:p>
    <w:p>
      <w:pPr>
        <w:pStyle w:val="Heading4"/>
        <w:rPr/>
      </w:pPr>
      <w:bookmarkStart w:id="14" w:name="__RefHeading___Toc8827_3628675185"/>
      <w:bookmarkEnd w:id="14"/>
      <w:r>
        <w:rPr/>
        <w:t>Prospect Discovery / Qualification Questions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Here</w:t>
      </w:r>
      <w:r>
        <w:rPr>
          <w:rFonts w:ascii="Trebuchet MS" w:hAnsi="Trebuchet MS"/>
        </w:rPr>
        <w:t xml:space="preserve"> are </w:t>
      </w:r>
      <w:r>
        <w:rPr>
          <w:rFonts w:ascii="Trebuchet MS" w:hAnsi="Trebuchet MS"/>
        </w:rPr>
        <w:t xml:space="preserve">some </w:t>
      </w:r>
      <w:r>
        <w:rPr>
          <w:rFonts w:ascii="Trebuchet MS" w:hAnsi="Trebuchet MS"/>
        </w:rPr>
        <w:t xml:space="preserve">questions </w:t>
      </w:r>
      <w:r>
        <w:rPr>
          <w:rFonts w:ascii="Trebuchet MS" w:hAnsi="Trebuchet MS"/>
        </w:rPr>
        <w:t>to</w:t>
      </w:r>
      <w:r>
        <w:rPr>
          <w:rFonts w:ascii="Trebuchet MS" w:hAnsi="Trebuchet MS"/>
        </w:rPr>
        <w:t xml:space="preserve"> ask your prospect about their current / future VMware vSphere training </w:t>
      </w:r>
      <w:r>
        <w:rPr>
          <w:rFonts w:ascii="Trebuchet MS" w:hAnsi="Trebuchet MS"/>
        </w:rPr>
        <w:t>requirements</w:t>
      </w:r>
      <w:r>
        <w:rPr>
          <w:rFonts w:ascii="Trebuchet MS" w:hAnsi="Trebuchet MS"/>
        </w:rPr>
        <w:t>: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Do you work with VMware vSphere?</w:t>
      </w:r>
    </w:p>
    <w:p>
      <w:pPr>
        <w:pStyle w:val="Normal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Do you expect to be working with VMware vSphere in the future due to a promotion or your taking on new responsibilities?</w:t>
      </w:r>
    </w:p>
    <w:p>
      <w:pPr>
        <w:pStyle w:val="Normal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Would having VMware vSphere skills help your career?</w:t>
      </w:r>
    </w:p>
    <w:p>
      <w:pPr>
        <w:pStyle w:val="Normal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If you work with vSphere, what version to you have now (</w:t>
      </w:r>
      <w:r>
        <w:rPr>
          <w:rFonts w:ascii="Trebuchet MS" w:hAnsi="Trebuchet MS"/>
        </w:rPr>
        <w:t>the</w:t>
      </w:r>
      <w:r>
        <w:rPr>
          <w:rFonts w:ascii="Trebuchet MS" w:hAnsi="Trebuchet MS"/>
        </w:rPr>
        <w:t xml:space="preserve"> latest version is 8.0)?</w:t>
      </w:r>
    </w:p>
    <w:p>
      <w:pPr>
        <w:pStyle w:val="Normal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If you work with an older version of vSphere, do you intend to upgrade?</w:t>
      </w:r>
    </w:p>
    <w:p>
      <w:pPr>
        <w:pStyle w:val="Normal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If you will be upgrading, would you like training on new vSphere features and how to perform upgrades?</w:t>
      </w:r>
    </w:p>
    <w:p>
      <w:pPr>
        <w:pStyle w:val="Normal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Do</w:t>
      </w:r>
      <w:r>
        <w:rPr>
          <w:rFonts w:ascii="Trebuchet MS" w:hAnsi="Trebuchet MS"/>
        </w:rPr>
        <w:t xml:space="preserve"> you work with </w:t>
      </w:r>
      <w:r>
        <w:rPr>
          <w:rFonts w:ascii="Trebuchet MS" w:hAnsi="Trebuchet MS"/>
        </w:rPr>
        <w:t xml:space="preserve">an </w:t>
      </w:r>
      <w:r>
        <w:rPr>
          <w:rFonts w:ascii="Trebuchet MS" w:hAnsi="Trebuchet MS"/>
        </w:rPr>
        <w:t xml:space="preserve">older vSphere version? </w:t>
        <w:br/>
      </w:r>
      <w:r>
        <w:rPr>
          <w:rFonts w:ascii="Trebuchet MS" w:hAnsi="Trebuchet MS"/>
        </w:rPr>
        <w:t>W</w:t>
      </w:r>
      <w:r>
        <w:rPr>
          <w:rFonts w:ascii="Trebuchet MS" w:hAnsi="Trebuchet MS"/>
        </w:rPr>
        <w:t xml:space="preserve">ould you benefit from a class that shows you how </w:t>
      </w:r>
      <w:r>
        <w:rPr>
          <w:rFonts w:ascii="Trebuchet MS" w:hAnsi="Trebuchet MS"/>
        </w:rPr>
        <w:t>quickly upgrade your skills so that you can</w:t>
      </w:r>
      <w:r>
        <w:rPr>
          <w:rFonts w:ascii="Trebuchet MS" w:hAnsi="Trebuchet MS"/>
        </w:rPr>
        <w:t xml:space="preserve"> administer vSphere 8.0?</w:t>
      </w:r>
    </w:p>
    <w:p>
      <w:pPr>
        <w:pStyle w:val="Normal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Do you think your organization is taking advantage of all of the features and capabilities of vSphere. If not, would training help you deliver more value?</w:t>
      </w:r>
    </w:p>
    <w:p>
      <w:pPr>
        <w:pStyle w:val="Normal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How many people in your organization work with vSphere?</w:t>
      </w:r>
    </w:p>
    <w:p>
      <w:pPr>
        <w:pStyle w:val="Normal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When was the last time any of them received vSphere training?</w:t>
      </w:r>
    </w:p>
    <w:p>
      <w:pPr>
        <w:pStyle w:val="Normal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If we could offer a custom delivery over ½ days for 2-weeks instead of full day training for 5-days, would that make it easier to get approval for a class</w:t>
      </w:r>
    </w:p>
    <w:p>
      <w:pPr>
        <w:pStyle w:val="Normal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What vSphere challenges do you face that training would help you overcome?</w:t>
      </w:r>
    </w:p>
    <w:p>
      <w:pPr>
        <w:pStyle w:val="Normal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Would having conversations </w:t>
      </w:r>
      <w:r>
        <w:rPr>
          <w:rFonts w:ascii="Trebuchet MS" w:hAnsi="Trebuchet MS"/>
        </w:rPr>
        <w:t xml:space="preserve">during training </w:t>
      </w:r>
      <w:r>
        <w:rPr>
          <w:rFonts w:ascii="Trebuchet MS" w:hAnsi="Trebuchet MS"/>
        </w:rPr>
        <w:t>with our vSphere instructor about best practices, scalability, performance, design, etc. be beneficial to you or your team?</w:t>
      </w:r>
    </w:p>
    <w:p>
      <w:pPr>
        <w:pStyle w:val="Normal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Would having lifetime access to recorded lectures and hands-on lab demo videos after training help your people retain and more effectively apply their new knowledge and skills</w:t>
      </w:r>
    </w:p>
    <w:p>
      <w:pPr>
        <w:pStyle w:val="Normal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What specific objectives would you like to have met in your VMware vSphere training class?</w:t>
      </w:r>
    </w:p>
    <w:p>
      <w:pPr>
        <w:pStyle w:val="Normal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What skills would you expect to acquire in your class that would benefit you in your job?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br w:type="page"/>
      </w:r>
    </w:p>
    <w:p>
      <w:pPr>
        <w:pStyle w:val="Heading2"/>
        <w:rPr/>
      </w:pPr>
      <w:bookmarkStart w:id="15" w:name="__RefHeading___Toc8827_3628675185_Copy_1"/>
      <w:bookmarkEnd w:id="15"/>
      <w:r>
        <w:rPr/>
        <w:t>ESXLab vSphere Delivery Options</w:t>
      </w:r>
    </w:p>
    <w:p>
      <w:pPr>
        <w:pStyle w:val="Normal"/>
        <w:rPr>
          <w:rFonts w:ascii="Trebuchet MS" w:hAnsi="Trebuchet MS"/>
          <w:b w:val="false"/>
          <w:bCs w:val="false"/>
        </w:rPr>
      </w:pPr>
      <w:r>
        <w:rPr>
          <w:rFonts w:ascii="Trebuchet MS" w:hAnsi="Trebuchet MS"/>
          <w:b w:val="false"/>
          <w:bCs w:val="false"/>
        </w:rPr>
        <w:t>There are 3 different ways that you can offer ESXLab training to your clients:</w:t>
      </w:r>
    </w:p>
    <w:p>
      <w:pPr>
        <w:pStyle w:val="Normal"/>
        <w:rPr>
          <w:rFonts w:ascii="Trebuchet MS" w:hAnsi="Trebuchet MS"/>
          <w:b w:val="false"/>
          <w:bCs w:val="false"/>
        </w:rPr>
      </w:pPr>
      <w:r>
        <w:rPr>
          <w:rFonts w:ascii="Trebuchet MS" w:hAnsi="Trebuchet MS"/>
          <w:b w:val="false"/>
          <w:bCs w:val="false"/>
        </w:rPr>
      </w:r>
    </w:p>
    <w:p>
      <w:pPr>
        <w:pStyle w:val="Normal"/>
        <w:numPr>
          <w:ilvl w:val="0"/>
          <w:numId w:val="12"/>
        </w:numPr>
        <w:rPr>
          <w:rFonts w:ascii="Trebuchet MS" w:hAnsi="Trebuchet MS"/>
          <w:b w:val="false"/>
          <w:bCs w:val="false"/>
        </w:rPr>
      </w:pPr>
      <w:r>
        <w:rPr>
          <w:rFonts w:ascii="Trebuchet MS" w:hAnsi="Trebuchet MS"/>
          <w:b w:val="false"/>
          <w:bCs w:val="false"/>
        </w:rPr>
        <w:t>Run a dedicated class with a local employee / contract instructor</w:t>
      </w:r>
    </w:p>
    <w:p>
      <w:pPr>
        <w:pStyle w:val="Normal"/>
        <w:numPr>
          <w:ilvl w:val="0"/>
          <w:numId w:val="12"/>
        </w:numPr>
        <w:rPr>
          <w:rFonts w:ascii="Trebuchet MS" w:hAnsi="Trebuchet MS"/>
          <w:b w:val="false"/>
          <w:bCs w:val="false"/>
        </w:rPr>
      </w:pPr>
      <w:r>
        <w:rPr>
          <w:rFonts w:ascii="Trebuchet MS" w:hAnsi="Trebuchet MS"/>
          <w:b w:val="false"/>
          <w:bCs w:val="false"/>
        </w:rPr>
        <w:t>Run a dedicated class with the course author or an experienced contract instructor</w:t>
      </w:r>
    </w:p>
    <w:p>
      <w:pPr>
        <w:pStyle w:val="Normal"/>
        <w:numPr>
          <w:ilvl w:val="0"/>
          <w:numId w:val="12"/>
        </w:numPr>
        <w:rPr>
          <w:rFonts w:ascii="Trebuchet MS" w:hAnsi="Trebuchet MS"/>
          <w:b w:val="false"/>
          <w:bCs w:val="false"/>
        </w:rPr>
      </w:pPr>
      <w:r>
        <w:rPr>
          <w:rFonts w:ascii="Trebuchet MS" w:hAnsi="Trebuchet MS"/>
          <w:b w:val="false"/>
          <w:bCs w:val="false"/>
        </w:rPr>
        <w:t>Sell seats into our scheduled VMware vSphere 8.0 Online Live Instructor Led training</w:t>
      </w:r>
    </w:p>
    <w:p>
      <w:pPr>
        <w:pStyle w:val="Normal"/>
        <w:rPr>
          <w:rFonts w:ascii="Trebuchet MS" w:hAnsi="Trebuchet MS"/>
          <w:b w:val="false"/>
          <w:bCs w:val="false"/>
        </w:rPr>
      </w:pPr>
      <w:r>
        <w:rPr>
          <w:rFonts w:ascii="Trebuchet MS" w:hAnsi="Trebuchet MS"/>
          <w:b w:val="false"/>
          <w:bCs w:val="false"/>
        </w:rPr>
      </w:r>
    </w:p>
    <w:p>
      <w:pPr>
        <w:pStyle w:val="Heading4"/>
        <w:rPr/>
      </w:pPr>
      <w:bookmarkStart w:id="16" w:name="__RefHeading___Toc13304_3628675185"/>
      <w:bookmarkEnd w:id="16"/>
      <w:r>
        <w:rPr/>
        <w:t xml:space="preserve">Option 1 – How to run a dedicated local </w:t>
      </w:r>
      <w:r>
        <w:rPr/>
        <w:t xml:space="preserve">VMware </w:t>
      </w:r>
      <w:r>
        <w:rPr/>
        <w:t>vSphere 8.0 class</w:t>
      </w:r>
    </w:p>
    <w:p>
      <w:pPr>
        <w:pStyle w:val="Normal"/>
        <w:rPr>
          <w:rFonts w:ascii="Trebuchet MS" w:hAnsi="Trebuchet MS"/>
          <w:b w:val="false"/>
          <w:bCs w:val="false"/>
        </w:rPr>
      </w:pPr>
      <w:r>
        <w:rPr>
          <w:rFonts w:ascii="Trebuchet MS" w:hAnsi="Trebuchet MS"/>
          <w:b w:val="false"/>
          <w:bCs w:val="false"/>
        </w:rPr>
        <w:t xml:space="preserve">Earn 50+% gross margins by running 5-day VMware vSphere training at your training center. </w:t>
      </w:r>
      <w:r>
        <w:rPr>
          <w:rFonts w:ascii="Trebuchet MS" w:hAnsi="Trebuchet MS"/>
          <w:b w:val="false"/>
          <w:bCs w:val="false"/>
        </w:rPr>
        <w:t>C</w:t>
      </w:r>
      <w:r>
        <w:rPr>
          <w:rFonts w:ascii="Trebuchet MS" w:hAnsi="Trebuchet MS"/>
          <w:b w:val="false"/>
          <w:bCs w:val="false"/>
        </w:rPr>
        <w:t>omplete these steps to get your class booked:</w:t>
        <w:br/>
      </w:r>
    </w:p>
    <w:p>
      <w:pPr>
        <w:pStyle w:val="Normal"/>
        <w:numPr>
          <w:ilvl w:val="0"/>
          <w:numId w:val="13"/>
        </w:numPr>
        <w:rPr>
          <w:rFonts w:ascii="Trebuchet MS" w:hAnsi="Trebuchet MS"/>
          <w:b w:val="false"/>
          <w:bCs w:val="false"/>
        </w:rPr>
      </w:pPr>
      <w:r>
        <w:rPr>
          <w:rFonts w:ascii="Trebuchet MS" w:hAnsi="Trebuchet MS"/>
          <w:b w:val="false"/>
          <w:bCs w:val="false"/>
        </w:rPr>
        <w:t xml:space="preserve">Contact ESXLab and inform us of your opportunity. We will help you to close your deal and we </w:t>
      </w:r>
      <w:r>
        <w:rPr>
          <w:rFonts w:ascii="Trebuchet MS" w:hAnsi="Trebuchet MS"/>
          <w:b w:val="false"/>
          <w:bCs w:val="false"/>
        </w:rPr>
        <w:t>wi</w:t>
      </w:r>
      <w:r>
        <w:rPr>
          <w:rFonts w:ascii="Trebuchet MS" w:hAnsi="Trebuchet MS"/>
          <w:b w:val="false"/>
          <w:bCs w:val="false"/>
        </w:rPr>
        <w:t>ll protect your opportunity should your prospect shop your bid</w:t>
      </w:r>
    </w:p>
    <w:p>
      <w:pPr>
        <w:pStyle w:val="Normal"/>
        <w:numPr>
          <w:ilvl w:val="0"/>
          <w:numId w:val="13"/>
        </w:numPr>
        <w:rPr>
          <w:rFonts w:ascii="Trebuchet MS" w:hAnsi="Trebuchet MS"/>
          <w:b w:val="false"/>
          <w:bCs w:val="false"/>
        </w:rPr>
      </w:pPr>
      <w:r>
        <w:rPr>
          <w:rFonts w:ascii="Trebuchet MS" w:hAnsi="Trebuchet MS"/>
          <w:b w:val="false"/>
          <w:bCs w:val="false"/>
        </w:rPr>
        <w:t>Download / e</w:t>
      </w:r>
      <w:r>
        <w:rPr>
          <w:rFonts w:ascii="Trebuchet MS" w:hAnsi="Trebuchet MS"/>
          <w:b w:val="false"/>
          <w:bCs w:val="false"/>
        </w:rPr>
        <w:t>dit / share our outlines with your client (using links in this document)</w:t>
      </w:r>
    </w:p>
    <w:p>
      <w:pPr>
        <w:pStyle w:val="Normal"/>
        <w:numPr>
          <w:ilvl w:val="0"/>
          <w:numId w:val="13"/>
        </w:numPr>
        <w:rPr>
          <w:rFonts w:ascii="Trebuchet MS" w:hAnsi="Trebuchet MS"/>
          <w:b w:val="false"/>
          <w:bCs w:val="false"/>
        </w:rPr>
      </w:pPr>
      <w:r>
        <w:rPr>
          <w:rFonts w:ascii="Trebuchet MS" w:hAnsi="Trebuchet MS"/>
          <w:b w:val="false"/>
          <w:bCs w:val="false"/>
        </w:rPr>
        <w:t xml:space="preserve">E-mail us with your preferred dates so we can confirm lab availability. </w:t>
        <w:br/>
        <w:t xml:space="preserve">We </w:t>
      </w:r>
      <w:r>
        <w:rPr>
          <w:rFonts w:ascii="Trebuchet MS" w:hAnsi="Trebuchet MS"/>
          <w:b w:val="false"/>
          <w:bCs w:val="false"/>
        </w:rPr>
        <w:t xml:space="preserve">will also </w:t>
      </w:r>
      <w:r>
        <w:rPr>
          <w:rFonts w:ascii="Trebuchet MS" w:hAnsi="Trebuchet MS"/>
          <w:b w:val="false"/>
          <w:bCs w:val="false"/>
        </w:rPr>
        <w:t xml:space="preserve">confirm pricing </w:t>
      </w:r>
      <w:r>
        <w:rPr>
          <w:rFonts w:ascii="Trebuchet MS" w:hAnsi="Trebuchet MS"/>
          <w:b w:val="false"/>
          <w:bCs w:val="false"/>
        </w:rPr>
        <w:t>with you for course ebooks and dedicated remote labs</w:t>
      </w:r>
    </w:p>
    <w:p>
      <w:pPr>
        <w:pStyle w:val="Normal"/>
        <w:numPr>
          <w:ilvl w:val="0"/>
          <w:numId w:val="13"/>
        </w:numPr>
        <w:rPr>
          <w:rFonts w:ascii="Trebuchet MS" w:hAnsi="Trebuchet MS"/>
          <w:b w:val="false"/>
          <w:bCs w:val="false"/>
        </w:rPr>
      </w:pPr>
      <w:r>
        <w:rPr>
          <w:rFonts w:ascii="Trebuchet MS" w:hAnsi="Trebuchet MS"/>
          <w:b w:val="false"/>
          <w:bCs w:val="false"/>
        </w:rPr>
        <w:t>I</w:t>
      </w:r>
      <w:r>
        <w:rPr>
          <w:rFonts w:ascii="Trebuchet MS" w:hAnsi="Trebuchet MS"/>
          <w:b w:val="false"/>
          <w:bCs w:val="false"/>
        </w:rPr>
        <w:t>nstructor</w:t>
      </w:r>
      <w:r>
        <w:rPr>
          <w:rFonts w:ascii="Trebuchet MS" w:hAnsi="Trebuchet MS"/>
          <w:b w:val="false"/>
          <w:bCs w:val="false"/>
        </w:rPr>
        <w:t>s who have</w:t>
      </w:r>
      <w:r>
        <w:rPr>
          <w:rFonts w:ascii="Trebuchet MS" w:hAnsi="Trebuchet MS"/>
          <w:b w:val="false"/>
          <w:bCs w:val="false"/>
        </w:rPr>
        <w:t xml:space="preserve"> never run one of our classes must run through our labs at least once before your class </w:t>
      </w:r>
      <w:r>
        <w:rPr>
          <w:rFonts w:ascii="Trebuchet MS" w:hAnsi="Trebuchet MS"/>
          <w:b w:val="false"/>
          <w:bCs w:val="false"/>
        </w:rPr>
        <w:t>runs</w:t>
      </w:r>
      <w:r>
        <w:rPr>
          <w:rFonts w:ascii="Trebuchet MS" w:hAnsi="Trebuchet MS"/>
          <w:b w:val="false"/>
          <w:bCs w:val="false"/>
        </w:rPr>
        <w:t xml:space="preserve">. </w:t>
      </w:r>
      <w:r>
        <w:rPr>
          <w:rFonts w:ascii="Trebuchet MS" w:hAnsi="Trebuchet MS"/>
          <w:b w:val="false"/>
          <w:bCs w:val="false"/>
        </w:rPr>
        <w:t>To assist, we will</w:t>
      </w:r>
      <w:r>
        <w:rPr>
          <w:rFonts w:ascii="Trebuchet MS" w:hAnsi="Trebuchet MS"/>
          <w:b w:val="false"/>
          <w:bCs w:val="false"/>
        </w:rPr>
        <w:t xml:space="preserve"> give them free </w:t>
      </w:r>
      <w:r>
        <w:rPr>
          <w:rFonts w:ascii="Trebuchet MS" w:hAnsi="Trebuchet MS"/>
          <w:b w:val="false"/>
          <w:bCs w:val="false"/>
        </w:rPr>
        <w:t xml:space="preserve">course </w:t>
      </w:r>
      <w:r>
        <w:rPr>
          <w:rFonts w:ascii="Trebuchet MS" w:hAnsi="Trebuchet MS"/>
          <w:b w:val="false"/>
          <w:bCs w:val="false"/>
        </w:rPr>
        <w:t>books / lab time</w:t>
      </w:r>
    </w:p>
    <w:p>
      <w:pPr>
        <w:pStyle w:val="Normal"/>
        <w:numPr>
          <w:ilvl w:val="0"/>
          <w:numId w:val="13"/>
        </w:numPr>
        <w:rPr>
          <w:rFonts w:ascii="Trebuchet MS" w:hAnsi="Trebuchet MS"/>
          <w:b w:val="false"/>
          <w:bCs w:val="false"/>
        </w:rPr>
      </w:pPr>
      <w:r>
        <w:rPr>
          <w:rFonts w:ascii="Trebuchet MS" w:hAnsi="Trebuchet MS"/>
          <w:b w:val="false"/>
          <w:bCs w:val="false"/>
        </w:rPr>
        <w:t>The week before the class, send us your class roster and we’ll send out ebooks and release labs to your instructor</w:t>
      </w:r>
    </w:p>
    <w:p>
      <w:pPr>
        <w:pStyle w:val="Normal"/>
        <w:rPr>
          <w:rFonts w:ascii="Trebuchet MS" w:hAnsi="Trebuchet MS"/>
          <w:b w:val="false"/>
          <w:bCs w:val="false"/>
        </w:rPr>
      </w:pPr>
      <w:r>
        <w:rPr>
          <w:rFonts w:ascii="Trebuchet MS" w:hAnsi="Trebuchet MS"/>
          <w:b w:val="false"/>
          <w:bCs w:val="false"/>
        </w:rPr>
      </w:r>
    </w:p>
    <w:p>
      <w:pPr>
        <w:pStyle w:val="Heading4"/>
        <w:rPr/>
      </w:pPr>
      <w:bookmarkStart w:id="17" w:name="__RefHeading___Toc13306_3628675185"/>
      <w:bookmarkEnd w:id="17"/>
      <w:r>
        <w:rPr/>
        <w:t>Option 2 – Free instructor referrals for your dedicated vSphere 8.0 class</w:t>
      </w:r>
    </w:p>
    <w:p>
      <w:pPr>
        <w:pStyle w:val="Normal"/>
        <w:rPr>
          <w:rFonts w:ascii="Trebuchet MS" w:hAnsi="Trebuchet MS"/>
          <w:b w:val="false"/>
          <w:bCs w:val="false"/>
        </w:rPr>
      </w:pPr>
      <w:r>
        <w:rPr>
          <w:rFonts w:ascii="Trebuchet MS" w:hAnsi="Trebuchet MS"/>
          <w:b w:val="false"/>
          <w:bCs w:val="false"/>
        </w:rPr>
        <w:t>If you d</w:t>
      </w:r>
      <w:r>
        <w:rPr>
          <w:rFonts w:ascii="Trebuchet MS" w:hAnsi="Trebuchet MS"/>
          <w:b w:val="false"/>
          <w:bCs w:val="false"/>
        </w:rPr>
        <w:t>on’t have anyone local to lead your class? Hire the course author or get free experienced contract technical referrals to lead your class (and save money on broker fees)</w:t>
      </w:r>
    </w:p>
    <w:p>
      <w:pPr>
        <w:pStyle w:val="Normal"/>
        <w:rPr>
          <w:rFonts w:ascii="Trebuchet MS" w:hAnsi="Trebuchet MS"/>
          <w:b w:val="false"/>
          <w:bCs w:val="false"/>
        </w:rPr>
      </w:pPr>
      <w:r>
        <w:rPr>
          <w:rFonts w:ascii="Trebuchet MS" w:hAnsi="Trebuchet MS"/>
          <w:b w:val="false"/>
          <w:bCs w:val="false"/>
        </w:rPr>
      </w:r>
    </w:p>
    <w:p>
      <w:pPr>
        <w:pStyle w:val="Normal"/>
        <w:numPr>
          <w:ilvl w:val="0"/>
          <w:numId w:val="14"/>
        </w:numPr>
        <w:rPr>
          <w:rFonts w:ascii="Trebuchet MS" w:hAnsi="Trebuchet MS"/>
          <w:b w:val="false"/>
          <w:bCs w:val="false"/>
        </w:rPr>
      </w:pPr>
      <w:r>
        <w:rPr>
          <w:rFonts w:ascii="Trebuchet MS" w:hAnsi="Trebuchet MS"/>
          <w:b w:val="false"/>
          <w:bCs w:val="false"/>
        </w:rPr>
        <w:t>Let us know your preferred dates</w:t>
      </w:r>
    </w:p>
    <w:p>
      <w:pPr>
        <w:pStyle w:val="Normal"/>
        <w:numPr>
          <w:ilvl w:val="0"/>
          <w:numId w:val="14"/>
        </w:numPr>
        <w:rPr>
          <w:rFonts w:ascii="Trebuchet MS" w:hAnsi="Trebuchet MS"/>
          <w:b w:val="false"/>
          <w:bCs w:val="false"/>
        </w:rPr>
      </w:pPr>
      <w:r>
        <w:rPr>
          <w:rFonts w:ascii="Trebuchet MS" w:hAnsi="Trebuchet MS"/>
          <w:b w:val="false"/>
          <w:bCs w:val="false"/>
        </w:rPr>
        <w:t>We’ll reach out to our team to see who is available and will let you know</w:t>
      </w:r>
    </w:p>
    <w:p>
      <w:pPr>
        <w:pStyle w:val="Normal"/>
        <w:numPr>
          <w:ilvl w:val="0"/>
          <w:numId w:val="14"/>
        </w:numPr>
        <w:rPr>
          <w:rFonts w:ascii="Trebuchet MS" w:hAnsi="Trebuchet MS"/>
          <w:b w:val="false"/>
          <w:bCs w:val="false"/>
        </w:rPr>
      </w:pPr>
      <w:r>
        <w:rPr>
          <w:rFonts w:ascii="Trebuchet MS" w:hAnsi="Trebuchet MS"/>
          <w:b w:val="false"/>
          <w:bCs w:val="false"/>
        </w:rPr>
        <w:t>You work directly with the contractor for fees and expenses</w:t>
      </w:r>
    </w:p>
    <w:p>
      <w:pPr>
        <w:pStyle w:val="Normal"/>
        <w:rPr>
          <w:rFonts w:ascii="Trebuchet MS" w:hAnsi="Trebuchet MS"/>
          <w:b w:val="false"/>
          <w:bCs w:val="false"/>
        </w:rPr>
      </w:pPr>
      <w:r>
        <w:rPr>
          <w:rFonts w:ascii="Trebuchet MS" w:hAnsi="Trebuchet MS"/>
          <w:b w:val="false"/>
          <w:bCs w:val="false"/>
        </w:rPr>
      </w:r>
    </w:p>
    <w:p>
      <w:pPr>
        <w:pStyle w:val="Heading4"/>
        <w:rPr/>
      </w:pPr>
      <w:bookmarkStart w:id="18" w:name="__RefHeading___Toc13308_3628675185"/>
      <w:bookmarkEnd w:id="18"/>
      <w:r>
        <w:rPr/>
        <w:t xml:space="preserve">Option </w:t>
      </w:r>
      <w:r>
        <w:rPr/>
        <w:t>3</w:t>
      </w:r>
      <w:r>
        <w:rPr/>
        <w:t xml:space="preserve"> – </w:t>
      </w:r>
      <w:r>
        <w:rPr/>
        <w:t>S</w:t>
      </w:r>
      <w:r>
        <w:rPr/>
        <w:t xml:space="preserve">ell seats in our </w:t>
      </w:r>
      <w:r>
        <w:rPr/>
        <w:t xml:space="preserve">upcoming </w:t>
      </w:r>
      <w:r>
        <w:rPr/>
        <w:t>Online Live VMware vSphere 8.0 classes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 xml:space="preserve">If you have fewer than 4 people who need training, sell them seats in our </w:t>
      </w:r>
      <w:r>
        <w:rPr>
          <w:rFonts w:ascii="Trebuchet MS" w:hAnsi="Trebuchet MS"/>
        </w:rPr>
        <w:t xml:space="preserve">regularly </w:t>
      </w:r>
      <w:r>
        <w:rPr>
          <w:rFonts w:ascii="Trebuchet MS" w:hAnsi="Trebuchet MS"/>
        </w:rPr>
        <w:t xml:space="preserve">scheduled VMware vSphere 8.0 Online Live, Guaranteed to Run </w:t>
      </w:r>
      <w:r>
        <w:rPr>
          <w:rFonts w:ascii="Trebuchet MS" w:hAnsi="Trebuchet MS"/>
        </w:rPr>
        <w:t xml:space="preserve">(OLL GTR) </w:t>
      </w:r>
      <w:r>
        <w:rPr>
          <w:rFonts w:ascii="Trebuchet MS" w:hAnsi="Trebuchet MS"/>
        </w:rPr>
        <w:t xml:space="preserve">training events. We offer both 5-day 8hr/day and 10hr boot camp </w:t>
      </w:r>
      <w:r>
        <w:rPr>
          <w:rFonts w:ascii="Trebuchet MS" w:hAnsi="Trebuchet MS"/>
        </w:rPr>
        <w:t xml:space="preserve">online live </w:t>
      </w:r>
      <w:r>
        <w:rPr>
          <w:rFonts w:ascii="Trebuchet MS" w:hAnsi="Trebuchet MS"/>
        </w:rPr>
        <w:t>classes.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numPr>
          <w:ilvl w:val="0"/>
          <w:numId w:val="15"/>
        </w:numPr>
        <w:rPr/>
      </w:pPr>
      <w:r>
        <w:rPr>
          <w:rFonts w:ascii="Trebuchet MS" w:hAnsi="Trebuchet MS"/>
        </w:rPr>
        <w:t xml:space="preserve">To view our OLL GTR schedule, please visit </w:t>
      </w:r>
      <w:hyperlink r:id="rId12">
        <w:r>
          <w:rPr>
            <w:rStyle w:val="InternetLink"/>
            <w:rFonts w:ascii="Trebuchet MS" w:hAnsi="Trebuchet MS"/>
            <w:u w:val="none"/>
          </w:rPr>
          <w:t>www.esxlab.com</w:t>
        </w:r>
      </w:hyperlink>
    </w:p>
    <w:p>
      <w:pPr>
        <w:pStyle w:val="Normal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Your </w:t>
      </w:r>
      <w:r>
        <w:rPr>
          <w:rFonts w:ascii="Trebuchet MS" w:hAnsi="Trebuchet MS"/>
        </w:rPr>
        <w:t xml:space="preserve">partner </w:t>
      </w:r>
      <w:r>
        <w:rPr>
          <w:rFonts w:ascii="Trebuchet MS" w:hAnsi="Trebuchet MS"/>
        </w:rPr>
        <w:t xml:space="preserve">price is 50% of the Suggested Retail Price </w:t>
      </w:r>
      <w:r>
        <w:rPr>
          <w:rFonts w:ascii="Trebuchet MS" w:hAnsi="Trebuchet MS"/>
        </w:rPr>
        <w:t xml:space="preserve">(SRP) </w:t>
      </w:r>
      <w:r>
        <w:rPr>
          <w:rFonts w:ascii="Trebuchet MS" w:hAnsi="Trebuchet MS"/>
        </w:rPr>
        <w:t>posted on our site</w:t>
      </w:r>
    </w:p>
    <w:p>
      <w:pPr>
        <w:pStyle w:val="Normal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>E-mail us with your attendee details to confirm your seat</w:t>
      </w:r>
      <w:r>
        <w:br w:type="page"/>
      </w:r>
    </w:p>
    <w:p>
      <w:pPr>
        <w:pStyle w:val="Heading2"/>
        <w:rPr/>
      </w:pPr>
      <w:bookmarkStart w:id="19" w:name="__RefHeading___Toc8829_3628675185"/>
      <w:bookmarkEnd w:id="19"/>
      <w:r>
        <w:rPr/>
        <w:t>About ESXLab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 xml:space="preserve">ESXLab specializes in developing and supporting high-quality, objective VMware vSphere training. We have been offering aftermarket VMware courses since 2008. We </w:t>
      </w:r>
      <w:r>
        <w:rPr>
          <w:rFonts w:ascii="Trebuchet MS" w:hAnsi="Trebuchet MS"/>
        </w:rPr>
        <w:t>launched our</w:t>
      </w:r>
      <w:r>
        <w:rPr>
          <w:rFonts w:ascii="Trebuchet MS" w:hAnsi="Trebuchet MS"/>
        </w:rPr>
        <w:t xml:space="preserve"> business after working as contractors to VMware (between 2004 – 2007 and again in 2012). ESXLab is lead by Larry Karnis, </w:t>
      </w:r>
      <w:r>
        <w:rPr>
          <w:rFonts w:ascii="Trebuchet MS" w:hAnsi="Trebuchet MS"/>
        </w:rPr>
        <w:t>ESXLab’s</w:t>
      </w:r>
      <w:r>
        <w:rPr>
          <w:rFonts w:ascii="Trebuchet MS" w:hAnsi="Trebuchet MS"/>
        </w:rPr>
        <w:t xml:space="preserve"> senior IT Infrastructure consultant and trainer. He has taught over </w:t>
      </w:r>
      <w:r>
        <w:rPr>
          <w:rFonts w:ascii="Trebuchet MS" w:hAnsi="Trebuchet MS"/>
        </w:rPr>
        <w:t>4</w:t>
      </w:r>
      <w:r>
        <w:rPr>
          <w:rFonts w:ascii="Trebuchet MS" w:hAnsi="Trebuchet MS"/>
        </w:rPr>
        <w:t xml:space="preserve">00 technical courses for Global Knowledge, ProTech, New Horizons, VMware, </w:t>
      </w:r>
      <w:r>
        <w:rPr>
          <w:rFonts w:ascii="Trebuchet MS" w:hAnsi="Trebuchet MS"/>
        </w:rPr>
        <w:t>HP</w:t>
      </w:r>
      <w:r>
        <w:rPr>
          <w:rFonts w:ascii="Trebuchet MS" w:hAnsi="Trebuchet MS"/>
        </w:rPr>
        <w:t>E, Learning Tree</w:t>
      </w:r>
      <w:r>
        <w:rPr>
          <w:rFonts w:ascii="Trebuchet MS" w:hAnsi="Trebuchet MS"/>
        </w:rPr>
        <w:t xml:space="preserve"> and RedHat.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 xml:space="preserve">Larry leads a team of skilled professionals who develop </w:t>
      </w:r>
      <w:r>
        <w:rPr>
          <w:rFonts w:ascii="Trebuchet MS" w:hAnsi="Trebuchet MS"/>
        </w:rPr>
        <w:t>maintain</w:t>
      </w:r>
      <w:r>
        <w:rPr>
          <w:rFonts w:ascii="Trebuchet MS" w:hAnsi="Trebuchet MS"/>
        </w:rPr>
        <w:t xml:space="preserve"> VMware vSphere courseware and remote labs. ESXLab courseware is completely original and developed with one goal in mind – </w:t>
      </w:r>
      <w:r>
        <w:rPr>
          <w:rFonts w:ascii="Trebuchet MS" w:hAnsi="Trebuchet MS"/>
          <w:i/>
          <w:iCs/>
        </w:rPr>
        <w:t xml:space="preserve">To provide our customers with the best possible </w:t>
      </w:r>
      <w:r>
        <w:rPr>
          <w:rFonts w:ascii="Trebuchet MS" w:hAnsi="Trebuchet MS"/>
          <w:i/>
          <w:iCs/>
        </w:rPr>
        <w:t>learning</w:t>
      </w:r>
      <w:r>
        <w:rPr>
          <w:rFonts w:ascii="Trebuchet MS" w:hAnsi="Trebuchet MS"/>
          <w:i/>
          <w:iCs/>
        </w:rPr>
        <w:t xml:space="preserve"> experience</w:t>
      </w:r>
      <w:r>
        <w:rPr>
          <w:rFonts w:ascii="Trebuchet MS" w:hAnsi="Trebuchet MS"/>
        </w:rPr>
        <w:t>.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ESXLab has run courses for governments, militar</w:t>
      </w:r>
      <w:r>
        <w:rPr>
          <w:rFonts w:ascii="Trebuchet MS" w:hAnsi="Trebuchet MS"/>
        </w:rPr>
        <w:t>y and</w:t>
      </w:r>
      <w:r>
        <w:rPr>
          <w:rFonts w:ascii="Trebuchet MS" w:hAnsi="Trebuchet MS"/>
        </w:rPr>
        <w:t xml:space="preserve"> businesses of all sizes. ESXLab </w:t>
      </w:r>
      <w:r>
        <w:rPr>
          <w:rFonts w:ascii="Trebuchet MS" w:hAnsi="Trebuchet MS"/>
        </w:rPr>
        <w:t>training is available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through </w:t>
      </w:r>
      <w:r>
        <w:rPr>
          <w:rFonts w:ascii="Trebuchet MS" w:hAnsi="Trebuchet MS"/>
        </w:rPr>
        <w:t>our</w:t>
      </w:r>
      <w:r>
        <w:rPr>
          <w:rFonts w:ascii="Trebuchet MS" w:hAnsi="Trebuchet MS"/>
        </w:rPr>
        <w:t xml:space="preserve"> network of training center </w:t>
      </w:r>
      <w:r>
        <w:rPr>
          <w:rFonts w:ascii="Trebuchet MS" w:hAnsi="Trebuchet MS"/>
        </w:rPr>
        <w:t>partners.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  <w:b/>
          <w:bCs/>
        </w:rPr>
      </w:pPr>
      <w:bookmarkStart w:id="20" w:name="__RefHeading___Toc8831_3628675185"/>
      <w:bookmarkEnd w:id="20"/>
      <w:r>
        <w:rPr>
          <w:rFonts w:ascii="Trebuchet MS" w:hAnsi="Trebuchet MS"/>
          <w:b/>
          <w:bCs/>
        </w:rPr>
        <w:t>ESXLab Infrastructure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ESXLab has made significant investments in hardware, software, VMware licenses and datacenter space to ensure your class runs flawlessly. We offer: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Dedicated (not shared) access to infrastructure servers capable of supporting </w:t>
      </w:r>
      <w:r>
        <w:rPr>
          <w:rFonts w:ascii="Trebuchet MS" w:hAnsi="Trebuchet MS"/>
        </w:rPr>
        <w:t>1</w:t>
      </w:r>
      <w:r>
        <w:rPr>
          <w:rFonts w:ascii="Trebuchet MS" w:hAnsi="Trebuchet MS"/>
        </w:rPr>
        <w:t>00+ concurrent students per week</w:t>
      </w:r>
    </w:p>
    <w:p>
      <w:pPr>
        <w:pStyle w:val="Normal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Highly redundant and generously configured servers</w:t>
      </w:r>
    </w:p>
    <w:p>
      <w:pPr>
        <w:pStyle w:val="Normal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S</w:t>
      </w:r>
      <w:r>
        <w:rPr>
          <w:rFonts w:ascii="Trebuchet MS" w:hAnsi="Trebuchet MS"/>
        </w:rPr>
        <w:t>erver hosting is done at our datacenter partner. Our datacenter has fully redundant power, cooling, networking to ensure no interruptions to your class</w:t>
      </w:r>
    </w:p>
    <w:p>
      <w:pPr>
        <w:pStyle w:val="Normal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24hr/day infrastructure monitoring</w:t>
      </w:r>
    </w:p>
    <w:p>
      <w:pPr>
        <w:pStyle w:val="Normal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Live support via our ticketing system and phone support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TextBody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For more information </w:t>
      </w:r>
      <w:r>
        <w:rPr>
          <w:rFonts w:ascii="Trebuchet MS" w:hAnsi="Trebuchet MS"/>
          <w:sz w:val="22"/>
          <w:szCs w:val="22"/>
        </w:rPr>
        <w:t xml:space="preserve">or to get started with ESXLab vSphere training, </w:t>
      </w:r>
      <w:r>
        <w:rPr>
          <w:rFonts w:ascii="Trebuchet MS" w:hAnsi="Trebuchet MS"/>
          <w:sz w:val="22"/>
          <w:szCs w:val="22"/>
        </w:rPr>
        <w:t>please contact:</w:t>
      </w:r>
    </w:p>
    <w:p>
      <w:pPr>
        <w:pStyle w:val="TextBody"/>
        <w:rPr>
          <w:rFonts w:ascii="Trebuchet MS" w:hAnsi="Trebuchet MS"/>
          <w:sz w:val="10"/>
          <w:szCs w:val="22"/>
        </w:rPr>
      </w:pPr>
      <w:r>
        <w:rPr>
          <w:rFonts w:ascii="Trebuchet MS" w:hAnsi="Trebuchet MS"/>
          <w:sz w:val="10"/>
          <w:szCs w:val="22"/>
        </w:rPr>
        <w:t xml:space="preserve">  </w:t>
      </w:r>
    </w:p>
    <w:p>
      <w:pPr>
        <w:pStyle w:val="TextBody"/>
        <w:ind w:left="709" w:right="0" w:hanging="0"/>
        <w:rPr>
          <w:rFonts w:ascii="Trebuchet MS" w:hAnsi="Trebuchet MS"/>
          <w:sz w:val="22"/>
          <w:szCs w:val="22"/>
        </w:rPr>
      </w:pPr>
      <w:r>
        <w:rPr>
          <w:rFonts w:ascii="Brush Script MT" w:hAnsi="Brush Script MT"/>
          <w:sz w:val="32"/>
          <w:szCs w:val="24"/>
        </w:rPr>
        <w:t>Larry Karnis</w:t>
      </w:r>
      <w:r>
        <w:rPr>
          <w:rFonts w:ascii="Trebuchet MS" w:hAnsi="Trebuchet MS"/>
          <w:sz w:val="22"/>
          <w:szCs w:val="22"/>
        </w:rPr>
        <w:br/>
      </w:r>
      <w:r>
        <w:rPr>
          <w:rFonts w:ascii="Trebuchet MS" w:hAnsi="Trebuchet MS"/>
          <w:b/>
          <w:bCs/>
          <w:sz w:val="14"/>
          <w:szCs w:val="22"/>
        </w:rPr>
        <w:t>ESXLab President and Senior Instructor</w:t>
      </w:r>
    </w:p>
    <w:tbl>
      <w:tblPr>
        <w:tblW w:w="4410" w:type="dxa"/>
        <w:jc w:val="left"/>
        <w:tblInd w:w="6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50"/>
        <w:gridCol w:w="3060"/>
      </w:tblGrid>
      <w:tr>
        <w:trPr>
          <w:trHeight w:val="330" w:hRule="atLeast"/>
        </w:trPr>
        <w:tc>
          <w:tcPr>
            <w:tcW w:w="1350" w:type="dxa"/>
            <w:tcBorders/>
          </w:tcPr>
          <w:p>
            <w:pPr>
              <w:pStyle w:val="Normal"/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E-mail:</w:t>
            </w:r>
          </w:p>
        </w:tc>
        <w:tc>
          <w:tcPr>
            <w:tcW w:w="3060" w:type="dxa"/>
            <w:tcBorders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larry.karnis@esxlab.com</w:t>
            </w:r>
          </w:p>
        </w:tc>
      </w:tr>
      <w:tr>
        <w:trPr/>
        <w:tc>
          <w:tcPr>
            <w:tcW w:w="1350" w:type="dxa"/>
            <w:tcBorders/>
          </w:tcPr>
          <w:p>
            <w:pPr>
              <w:pStyle w:val="Normal"/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Phone:</w:t>
            </w:r>
          </w:p>
        </w:tc>
        <w:tc>
          <w:tcPr>
            <w:tcW w:w="3060" w:type="dxa"/>
            <w:tcBorders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(905) 451-9488</w:t>
            </w:r>
          </w:p>
        </w:tc>
      </w:tr>
      <w:tr>
        <w:trPr/>
        <w:tc>
          <w:tcPr>
            <w:tcW w:w="1350" w:type="dxa"/>
            <w:tcBorders/>
          </w:tcPr>
          <w:p>
            <w:pPr>
              <w:pStyle w:val="Normal"/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Toll Free:</w:t>
            </w:r>
          </w:p>
        </w:tc>
        <w:tc>
          <w:tcPr>
            <w:tcW w:w="3060" w:type="dxa"/>
            <w:tcBorders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(888) 451-3131</w:t>
            </w:r>
          </w:p>
        </w:tc>
      </w:tr>
      <w:tr>
        <w:trPr/>
        <w:tc>
          <w:tcPr>
            <w:tcW w:w="1350" w:type="dxa"/>
            <w:tcBorders/>
          </w:tcPr>
          <w:p>
            <w:pPr>
              <w:pStyle w:val="Normal"/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Mobile</w:t>
            </w:r>
          </w:p>
        </w:tc>
        <w:tc>
          <w:tcPr>
            <w:tcW w:w="3060" w:type="dxa"/>
            <w:tcBorders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(416) 890-8191</w:t>
            </w:r>
          </w:p>
        </w:tc>
      </w:tr>
      <w:tr>
        <w:trPr/>
        <w:tc>
          <w:tcPr>
            <w:tcW w:w="1350" w:type="dxa"/>
            <w:tcBorders/>
          </w:tcPr>
          <w:p>
            <w:pPr>
              <w:pStyle w:val="Normal"/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Web</w:t>
            </w:r>
          </w:p>
        </w:tc>
        <w:tc>
          <w:tcPr>
            <w:tcW w:w="3060" w:type="dxa"/>
            <w:tcBorders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www.esxlab.com</w:t>
            </w:r>
          </w:p>
        </w:tc>
      </w:tr>
    </w:tbl>
    <w:p>
      <w:pPr>
        <w:pStyle w:val="Heading2"/>
        <w:rPr/>
      </w:pPr>
      <w:bookmarkStart w:id="21" w:name="__RefHeading___Toc9040_3628675185"/>
      <w:bookmarkEnd w:id="21"/>
      <w:r>
        <w:rPr/>
        <w:t>Training Center – Frequently Asked Questions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Q: C</w:t>
      </w:r>
      <w:r>
        <w:rPr>
          <w:rFonts w:ascii="Trebuchet MS" w:hAnsi="Trebuchet MS"/>
          <w:b/>
          <w:bCs/>
        </w:rPr>
        <w:t xml:space="preserve">an I use </w:t>
      </w:r>
      <w:r>
        <w:rPr>
          <w:rFonts w:ascii="Trebuchet MS" w:hAnsi="Trebuchet MS"/>
          <w:b/>
          <w:bCs/>
        </w:rPr>
        <w:t xml:space="preserve">my </w:t>
      </w:r>
      <w:r>
        <w:rPr>
          <w:rFonts w:ascii="Trebuchet MS" w:hAnsi="Trebuchet MS"/>
          <w:b/>
          <w:bCs/>
        </w:rPr>
        <w:t>employee instructors?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Yes</w:t>
      </w:r>
      <w:r>
        <w:rPr>
          <w:rFonts w:ascii="Trebuchet MS" w:hAnsi="Trebuchet MS"/>
        </w:rPr>
        <w:t xml:space="preserve">. </w:t>
      </w:r>
      <w:r>
        <w:rPr>
          <w:rFonts w:ascii="Trebuchet MS" w:hAnsi="Trebuchet MS"/>
          <w:sz w:val="22"/>
          <w:szCs w:val="22"/>
        </w:rPr>
        <w:t xml:space="preserve">If you have a technically </w:t>
      </w:r>
      <w:r>
        <w:rPr>
          <w:rFonts w:ascii="Trebuchet MS" w:hAnsi="Trebuchet MS"/>
          <w:sz w:val="22"/>
          <w:szCs w:val="22"/>
        </w:rPr>
        <w:t>strong</w:t>
      </w:r>
      <w:r>
        <w:rPr>
          <w:rFonts w:ascii="Trebuchet MS" w:hAnsi="Trebuchet MS"/>
          <w:sz w:val="22"/>
          <w:szCs w:val="22"/>
        </w:rPr>
        <w:t xml:space="preserve"> employee </w:t>
      </w:r>
      <w:r>
        <w:rPr>
          <w:rFonts w:ascii="Trebuchet MS" w:hAnsi="Trebuchet MS"/>
          <w:sz w:val="22"/>
          <w:szCs w:val="22"/>
        </w:rPr>
        <w:t>instructors</w:t>
      </w:r>
      <w:r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sz w:val="22"/>
          <w:szCs w:val="22"/>
        </w:rPr>
        <w:t>we can help them</w:t>
      </w:r>
      <w:r>
        <w:rPr>
          <w:rFonts w:ascii="Trebuchet MS" w:hAnsi="Trebuchet MS"/>
          <w:sz w:val="22"/>
          <w:szCs w:val="22"/>
        </w:rPr>
        <w:t xml:space="preserve"> develop </w:t>
      </w:r>
      <w:r>
        <w:rPr>
          <w:rFonts w:ascii="Trebuchet MS" w:hAnsi="Trebuchet MS"/>
          <w:sz w:val="22"/>
          <w:szCs w:val="22"/>
        </w:rPr>
        <w:t xml:space="preserve">the expertise needed to teach VMware virtualization. </w:t>
      </w:r>
      <w:r>
        <w:rPr>
          <w:rFonts w:ascii="Trebuchet MS" w:hAnsi="Trebuchet MS"/>
          <w:sz w:val="22"/>
          <w:szCs w:val="22"/>
        </w:rPr>
        <w:t xml:space="preserve">Experienced </w:t>
      </w:r>
      <w:r>
        <w:rPr>
          <w:rFonts w:ascii="Trebuchet MS" w:hAnsi="Trebuchet MS"/>
          <w:sz w:val="22"/>
          <w:szCs w:val="22"/>
        </w:rPr>
        <w:t xml:space="preserve">Windows, Linux, </w:t>
      </w:r>
      <w:r>
        <w:rPr>
          <w:rFonts w:ascii="Trebuchet MS" w:hAnsi="Trebuchet MS"/>
          <w:sz w:val="22"/>
          <w:szCs w:val="22"/>
        </w:rPr>
        <w:t>Hyper-V or Citrix Xen Server instructors make great VMware trainers.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Q: </w:t>
      </w:r>
      <w:r>
        <w:rPr>
          <w:rFonts w:ascii="Trebuchet MS" w:hAnsi="Trebuchet MS"/>
          <w:b/>
          <w:bCs/>
        </w:rPr>
        <w:t xml:space="preserve">Can I get </w:t>
      </w:r>
      <w:r>
        <w:rPr>
          <w:rFonts w:ascii="Trebuchet MS" w:hAnsi="Trebuchet MS"/>
          <w:b/>
          <w:bCs/>
        </w:rPr>
        <w:t xml:space="preserve">free </w:t>
      </w:r>
      <w:r>
        <w:rPr>
          <w:rFonts w:ascii="Trebuchet MS" w:hAnsi="Trebuchet MS"/>
          <w:b/>
          <w:bCs/>
        </w:rPr>
        <w:t>contract instructors referrals?</w:t>
      </w:r>
    </w:p>
    <w:p>
      <w:pPr>
        <w:pStyle w:val="Normal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Yes</w:t>
      </w:r>
      <w:r>
        <w:rPr>
          <w:rFonts w:ascii="Trebuchet MS" w:hAnsi="Trebuchet MS"/>
        </w:rPr>
        <w:t xml:space="preserve">. </w:t>
      </w:r>
      <w:r>
        <w:rPr>
          <w:rFonts w:ascii="Trebuchet MS" w:hAnsi="Trebuchet MS"/>
          <w:sz w:val="22"/>
          <w:szCs w:val="22"/>
        </w:rPr>
        <w:t xml:space="preserve">We have a pool of talented, experienced and high scoring contract instructors. We provide </w:t>
      </w:r>
      <w:r>
        <w:rPr>
          <w:rFonts w:ascii="Trebuchet MS" w:hAnsi="Trebuchet MS"/>
          <w:sz w:val="22"/>
          <w:szCs w:val="22"/>
        </w:rPr>
        <w:t xml:space="preserve">free </w:t>
      </w:r>
      <w:r>
        <w:rPr>
          <w:rFonts w:ascii="Trebuchet MS" w:hAnsi="Trebuchet MS"/>
          <w:sz w:val="22"/>
          <w:szCs w:val="22"/>
        </w:rPr>
        <w:t>instructor referrals or sub-contract instructors as you prefer.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Q: </w:t>
      </w:r>
      <w:r>
        <w:rPr>
          <w:rFonts w:ascii="Trebuchet MS" w:hAnsi="Trebuchet MS"/>
          <w:b/>
          <w:bCs/>
        </w:rPr>
        <w:t>Is there a minimum number of students needed to run a class?</w:t>
      </w:r>
    </w:p>
    <w:p>
      <w:pPr>
        <w:pStyle w:val="Normal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No</w:t>
      </w:r>
      <w:r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You can run a class of any size. Typically classes using our content and labs </w:t>
      </w:r>
      <w:r>
        <w:rPr>
          <w:rFonts w:ascii="Trebuchet MS" w:hAnsi="Trebuchet MS"/>
          <w:sz w:val="22"/>
          <w:szCs w:val="22"/>
        </w:rPr>
        <w:t xml:space="preserve">break even at about </w:t>
      </w:r>
      <w:r>
        <w:rPr>
          <w:rFonts w:ascii="Trebuchet MS" w:hAnsi="Trebuchet MS"/>
          <w:sz w:val="22"/>
          <w:szCs w:val="22"/>
        </w:rPr>
        <w:t>3</w:t>
      </w:r>
      <w:r>
        <w:rPr>
          <w:rFonts w:ascii="Trebuchet MS" w:hAnsi="Trebuchet MS"/>
          <w:sz w:val="22"/>
          <w:szCs w:val="22"/>
        </w:rPr>
        <w:t xml:space="preserve"> attendees </w:t>
      </w:r>
      <w:r>
        <w:rPr>
          <w:rFonts w:ascii="Trebuchet MS" w:hAnsi="Trebuchet MS"/>
          <w:sz w:val="22"/>
          <w:szCs w:val="22"/>
        </w:rPr>
        <w:t xml:space="preserve">and generate 50%+ profits at about </w:t>
      </w:r>
      <w:r>
        <w:rPr>
          <w:rFonts w:ascii="Trebuchet MS" w:hAnsi="Trebuchet MS"/>
          <w:sz w:val="22"/>
          <w:szCs w:val="22"/>
        </w:rPr>
        <w:t>5</w:t>
      </w:r>
      <w:r>
        <w:rPr>
          <w:rFonts w:ascii="Trebuchet MS" w:hAnsi="Trebuchet MS"/>
          <w:sz w:val="22"/>
          <w:szCs w:val="22"/>
        </w:rPr>
        <w:t>+ attendees</w:t>
      </w:r>
      <w:r>
        <w:rPr>
          <w:rFonts w:ascii="Trebuchet MS" w:hAnsi="Trebuchet MS"/>
          <w:sz w:val="22"/>
          <w:szCs w:val="22"/>
        </w:rPr>
        <w:t>.</w:t>
      </w:r>
    </w:p>
    <w:p>
      <w:pPr>
        <w:pStyle w:val="Normal"/>
        <w:rPr>
          <w:rFonts w:ascii="Trebuchet MS" w:hAnsi="Trebuchet MS"/>
          <w:sz w:val="24"/>
          <w:szCs w:val="12"/>
        </w:rPr>
      </w:pPr>
      <w:r>
        <w:rPr>
          <w:rFonts w:ascii="Trebuchet MS" w:hAnsi="Trebuchet MS"/>
          <w:sz w:val="24"/>
          <w:szCs w:val="12"/>
        </w:rPr>
      </w:r>
    </w:p>
    <w:p>
      <w:pPr>
        <w:pStyle w:val="Normal"/>
        <w:rPr>
          <w:rFonts w:ascii="Trebuchet MS" w:hAnsi="Trebuchet MS"/>
          <w:sz w:val="24"/>
          <w:szCs w:val="12"/>
        </w:rPr>
      </w:pPr>
      <w:r>
        <w:rPr>
          <w:rFonts w:ascii="Trebuchet MS" w:hAnsi="Trebuchet MS"/>
          <w:sz w:val="24"/>
          <w:szCs w:val="12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b/>
          <w:bCs/>
          <w:sz w:val="24"/>
          <w:szCs w:val="12"/>
        </w:rPr>
        <w:t xml:space="preserve">Q: </w:t>
      </w:r>
      <w:r>
        <w:rPr>
          <w:rFonts w:ascii="Trebuchet MS" w:hAnsi="Trebuchet MS"/>
          <w:b/>
          <w:bCs/>
        </w:rPr>
        <w:t>What is the best way to ensure that a</w:t>
      </w:r>
      <w:r>
        <w:rPr>
          <w:rFonts w:ascii="Trebuchet MS" w:hAnsi="Trebuchet MS"/>
          <w:b/>
          <w:bCs/>
        </w:rPr>
        <w:t xml:space="preserve"> class </w:t>
      </w:r>
      <w:r>
        <w:rPr>
          <w:rFonts w:ascii="Trebuchet MS" w:hAnsi="Trebuchet MS"/>
          <w:b/>
          <w:bCs/>
        </w:rPr>
        <w:t xml:space="preserve">is </w:t>
      </w:r>
      <w:r>
        <w:rPr>
          <w:rFonts w:ascii="Trebuchet MS" w:hAnsi="Trebuchet MS"/>
          <w:b/>
          <w:bCs/>
        </w:rPr>
        <w:t xml:space="preserve">financially </w:t>
      </w:r>
      <w:r>
        <w:rPr>
          <w:rFonts w:ascii="Trebuchet MS" w:hAnsi="Trebuchet MS"/>
          <w:b/>
          <w:bCs/>
        </w:rPr>
        <w:t>successful</w:t>
      </w:r>
      <w:r>
        <w:rPr>
          <w:rFonts w:ascii="Trebuchet MS" w:hAnsi="Trebuchet MS"/>
          <w:b/>
          <w:bCs/>
        </w:rPr>
        <w:t>?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 xml:space="preserve">Put the class on your public calendar. </w:t>
      </w:r>
      <w:r>
        <w:rPr>
          <w:rFonts w:ascii="Trebuchet MS" w:hAnsi="Trebuchet MS"/>
        </w:rPr>
        <w:t>Once you have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3+</w:t>
      </w:r>
      <w:r>
        <w:rPr>
          <w:rFonts w:ascii="Trebuchet MS" w:hAnsi="Trebuchet MS"/>
        </w:rPr>
        <w:t xml:space="preserve"> confirmed students, </w:t>
      </w:r>
      <w:r>
        <w:rPr>
          <w:rFonts w:ascii="Trebuchet MS" w:hAnsi="Trebuchet MS"/>
        </w:rPr>
        <w:t>u</w:t>
      </w:r>
      <w:r>
        <w:rPr>
          <w:rFonts w:ascii="Trebuchet MS" w:hAnsi="Trebuchet MS"/>
        </w:rPr>
        <w:t xml:space="preserve">pgrade the class to </w:t>
      </w:r>
      <w:r>
        <w:rPr>
          <w:rFonts w:ascii="Trebuchet MS" w:hAnsi="Trebuchet MS"/>
          <w:i/>
          <w:iCs/>
        </w:rPr>
        <w:t>Guaranteed-to-Run</w:t>
      </w:r>
      <w:r>
        <w:rPr>
          <w:rFonts w:ascii="Trebuchet MS" w:hAnsi="Trebuchet MS"/>
        </w:rPr>
        <w:t xml:space="preserve"> and then promote it to other customers who have expressed interest in attending a VMware class  </w:t>
      </w:r>
      <w:r>
        <w:rPr>
          <w:rFonts w:ascii="Trebuchet MS" w:hAnsi="Trebuchet MS"/>
        </w:rPr>
        <w:t>or who run vSphere at their workplace</w:t>
      </w:r>
      <w:r>
        <w:rPr>
          <w:rFonts w:ascii="Trebuchet MS" w:hAnsi="Trebuchet MS"/>
        </w:rPr>
        <w:t>.</w:t>
      </w:r>
    </w:p>
    <w:p>
      <w:pPr>
        <w:pStyle w:val="Normal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b/>
          <w:bCs/>
          <w:sz w:val="24"/>
          <w:szCs w:val="24"/>
        </w:rPr>
        <w:t xml:space="preserve">Q: </w:t>
      </w:r>
      <w:r>
        <w:rPr>
          <w:rFonts w:ascii="Trebuchet MS" w:hAnsi="Trebuchet MS"/>
        </w:rPr>
        <w:t>What is the largest class you can run?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1</w:t>
      </w:r>
      <w:r>
        <w:rPr>
          <w:rFonts w:ascii="Trebuchet MS" w:hAnsi="Trebuchet MS"/>
          <w:b/>
          <w:bCs/>
        </w:rPr>
        <w:t>6</w:t>
      </w:r>
      <w:r>
        <w:rPr>
          <w:rFonts w:ascii="Trebuchet MS" w:hAnsi="Trebuchet MS"/>
          <w:b/>
          <w:bCs/>
        </w:rPr>
        <w:t xml:space="preserve"> attendees.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We have run classes of u</w:t>
      </w:r>
      <w:r>
        <w:rPr>
          <w:rFonts w:ascii="Trebuchet MS" w:hAnsi="Trebuchet MS"/>
          <w:sz w:val="22"/>
          <w:szCs w:val="22"/>
        </w:rPr>
        <w:t xml:space="preserve">p to 24 students. </w:t>
      </w:r>
      <w:r>
        <w:rPr>
          <w:rFonts w:ascii="Trebuchet MS" w:hAnsi="Trebuchet MS"/>
          <w:sz w:val="22"/>
          <w:szCs w:val="22"/>
        </w:rPr>
        <w:t xml:space="preserve">However, we recommend classes of no more than 16 people to insure that students get the personalized attention they deserve. 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sectPr>
      <w:headerReference w:type="default" r:id="rId13"/>
      <w:footerReference w:type="default" r:id="rId14"/>
      <w:footnotePr>
        <w:numFmt w:val="decimal"/>
      </w:footnotePr>
      <w:type w:val="nextPage"/>
      <w:pgSz w:w="12240" w:h="15840"/>
      <w:pgMar w:left="1134" w:right="1134" w:gutter="0" w:header="1134" w:top="2521" w:footer="1134" w:bottom="1649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rebuchet MS">
    <w:charset w:val="00"/>
    <w:family w:val="swiss"/>
    <w:pitch w:val="variable"/>
  </w:font>
  <w:font w:name="Brush Script MT">
    <w:charset w:val="00"/>
    <w:family w:val="script"/>
    <w:pitch w:val="variable"/>
  </w:font>
  <w:font w:name="Trebuchet MS">
    <w:charset w:val="01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>
        <w:rFonts w:ascii="Trebuchet MS" w:hAnsi="Trebuchet MS"/>
        <w:sz w:val="20"/>
        <w:szCs w:val="20"/>
      </w:rPr>
      <w:t>O</w:t>
    </w:r>
    <w:r>
      <w:rPr>
        <w:rFonts w:ascii="Trebuchet MS" w:hAnsi="Trebuchet MS"/>
        <w:sz w:val="20"/>
        <w:szCs w:val="20"/>
      </w:rPr>
      <w:t xml:space="preserve">n the web at </w:t>
    </w:r>
    <w:hyperlink r:id="rId1">
      <w:r>
        <w:rPr>
          <w:rStyle w:val="InternetLink"/>
          <w:rFonts w:ascii="Trebuchet MS" w:hAnsi="Trebuchet MS"/>
          <w:sz w:val="20"/>
          <w:szCs w:val="20"/>
          <w:u w:val="none"/>
        </w:rPr>
        <w:t>www.ESXLab.com</w:t>
      </w:r>
    </w:hyperlink>
    <w:r>
      <w:rPr>
        <w:rFonts w:ascii="Trebuchet MS" w:hAnsi="Trebuchet MS"/>
        <w:sz w:val="20"/>
        <w:szCs w:val="20"/>
      </w:rPr>
      <w:tab/>
      <w:t xml:space="preserve">- </w:t>
    </w:r>
    <w:r>
      <w:rPr>
        <w:rFonts w:ascii="Trebuchet MS" w:hAnsi="Trebuchet MS"/>
        <w:sz w:val="20"/>
        <w:szCs w:val="20"/>
      </w:rPr>
      <w:fldChar w:fldCharType="begin"/>
    </w:r>
    <w:r>
      <w:rPr>
        <w:sz w:val="20"/>
        <w:szCs w:val="20"/>
        <w:rFonts w:ascii="Trebuchet MS" w:hAnsi="Trebuchet MS"/>
      </w:rPr>
      <w:instrText xml:space="preserve"> PAGE </w:instrText>
    </w:r>
    <w:r>
      <w:rPr>
        <w:sz w:val="20"/>
        <w:szCs w:val="20"/>
        <w:rFonts w:ascii="Trebuchet MS" w:hAnsi="Trebuchet MS"/>
      </w:rPr>
      <w:fldChar w:fldCharType="separate"/>
    </w:r>
    <w:r>
      <w:rPr>
        <w:sz w:val="20"/>
        <w:szCs w:val="20"/>
        <w:rFonts w:ascii="Trebuchet MS" w:hAnsi="Trebuchet MS"/>
      </w:rPr>
      <w:t>9</w:t>
    </w:r>
    <w:r>
      <w:rPr>
        <w:sz w:val="20"/>
        <w:szCs w:val="20"/>
        <w:rFonts w:ascii="Trebuchet MS" w:hAnsi="Trebuchet MS"/>
      </w:rPr>
      <w:fldChar w:fldCharType="end"/>
    </w:r>
    <w:r>
      <w:rPr>
        <w:rFonts w:ascii="Trebuchet MS" w:hAnsi="Trebuchet MS"/>
        <w:sz w:val="20"/>
        <w:szCs w:val="20"/>
      </w:rPr>
      <w:t xml:space="preserve"> -</w:t>
      <w:tab/>
    </w:r>
    <w:r>
      <w:rPr>
        <w:rFonts w:ascii="Trebuchet MS" w:hAnsi="Trebuchet MS"/>
        <w:sz w:val="16"/>
        <w:szCs w:val="16"/>
      </w:rPr>
      <w:t xml:space="preserve">Revised: </w:t>
    </w:r>
    <w:r>
      <w:rPr>
        <w:rFonts w:ascii="Trebuchet MS" w:hAnsi="Trebuchet MS"/>
        <w:sz w:val="16"/>
        <w:szCs w:val="16"/>
      </w:rPr>
      <w:t>Dec</w:t>
    </w:r>
    <w:r>
      <w:rPr>
        <w:rFonts w:ascii="Trebuchet MS" w:hAnsi="Trebuchet MS"/>
        <w:sz w:val="16"/>
        <w:szCs w:val="16"/>
      </w:rPr>
      <w:t>ember</w:t>
    </w:r>
    <w:r>
      <w:rPr>
        <w:rFonts w:ascii="Trebuchet MS" w:hAnsi="Trebuchet MS"/>
        <w:sz w:val="16"/>
        <w:szCs w:val="16"/>
      </w:rPr>
      <w:t>, 20</w:t>
    </w:r>
    <w:r>
      <w:rPr>
        <w:rFonts w:ascii="Trebuchet MS" w:hAnsi="Trebuchet MS"/>
        <w:sz w:val="16"/>
        <w:szCs w:val="16"/>
      </w:rPr>
      <w:t>23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>
          <w:rFonts w:ascii="Trebuchet MS" w:hAnsi="Trebuchet MS"/>
        </w:rPr>
      </w:pPr>
      <w:r>
        <w:rPr>
          <w:rStyle w:val="FootnoteCharacters"/>
        </w:rPr>
        <w:footnoteRef/>
      </w:r>
      <w:r>
        <w:rPr>
          <w:rFonts w:ascii="Trebuchet MS" w:hAnsi="Trebuchet MS"/>
        </w:rPr>
        <w:tab/>
        <w:t xml:space="preserve">ICM – Refers to official </w:t>
      </w:r>
      <w:r>
        <w:rPr>
          <w:rFonts w:ascii="Trebuchet MS" w:hAnsi="Trebuchet MS"/>
          <w:b/>
          <w:bCs/>
        </w:rPr>
        <w:t>VMware vSphere Install, Configure, Manage</w:t>
      </w:r>
      <w:r>
        <w:rPr>
          <w:rFonts w:ascii="Trebuchet MS" w:hAnsi="Trebuchet MS"/>
        </w:rPr>
        <w:t xml:space="preserve"> courses (any version)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drawing>
        <wp:anchor behindDoc="0" distT="0" distB="0" distL="0" distR="0" simplePos="0" locked="0" layoutInCell="0" allowOverlap="1" relativeHeight="10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1699260" cy="668655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br/>
      <w:br/>
      <w:b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6"/>
      <w:szCs w:val="2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FootnoteAnchor">
    <w:name w:val="Footnote Reference"/>
    <w:rPr>
      <w:vertAlign w:val="superscript"/>
    </w:rPr>
  </w:style>
  <w:style w:type="character" w:styleId="FootnoteCharacters">
    <w:name w:val="Footnote Characters"/>
    <w:qFormat/>
    <w:rPr/>
  </w:style>
  <w:style w:type="character" w:styleId="IndexLink">
    <w:name w:val="Index Link"/>
    <w:qFormat/>
    <w:rPr/>
  </w:style>
  <w:style w:type="character" w:styleId="EndnoteAnchor">
    <w:name w:val="Endnote Reference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nts1">
    <w:name w:val="TOC 1"/>
    <w:basedOn w:val="Index"/>
    <w:pPr>
      <w:tabs>
        <w:tab w:val="clear" w:pos="720"/>
        <w:tab w:val="right" w:pos="9972" w:leader="dot"/>
      </w:tabs>
      <w:ind w:left="0" w:right="0" w:hanging="0"/>
    </w:pPr>
    <w:rPr/>
  </w:style>
  <w:style w:type="paragraph" w:styleId="Contents2">
    <w:name w:val="TOC 2"/>
    <w:basedOn w:val="Index"/>
    <w:pPr>
      <w:tabs>
        <w:tab w:val="clear" w:pos="720"/>
        <w:tab w:val="right" w:pos="9689" w:leader="dot"/>
      </w:tabs>
      <w:ind w:left="283" w:right="0" w:hanging="0"/>
    </w:pPr>
    <w:rPr>
      <w:rFonts w:ascii="Trebuchet MS" w:hAnsi="Trebuchet MS"/>
    </w:rPr>
  </w:style>
  <w:style w:type="paragraph" w:styleId="Contents4">
    <w:name w:val="TOC 4"/>
    <w:basedOn w:val="Index"/>
    <w:pPr>
      <w:tabs>
        <w:tab w:val="clear" w:pos="720"/>
        <w:tab w:val="right" w:pos="9122" w:leader="dot"/>
      </w:tabs>
      <w:ind w:left="850" w:right="0" w:hanging="0"/>
    </w:pPr>
    <w:rPr>
      <w:rFonts w:ascii="Trebuchet MS" w:hAnsi="Trebuchet MS"/>
    </w:rPr>
  </w:style>
  <w:style w:type="paragraph" w:styleId="IndexHeading">
    <w:name w:val="Index Heading"/>
    <w:basedOn w:val="Heading"/>
    <w:pPr>
      <w:suppressLineNumbers/>
      <w:ind w:left="0" w:right="0" w:hanging="0"/>
    </w:pPr>
    <w:rPr>
      <w:b/>
      <w:bCs/>
      <w:sz w:val="32"/>
      <w:szCs w:val="32"/>
    </w:rPr>
  </w:style>
  <w:style w:type="paragraph" w:styleId="ContentsHeading">
    <w:name w:val="TOC Heading"/>
    <w:basedOn w:val="IndexHeading"/>
    <w:pPr>
      <w:suppressLineNumbers/>
      <w:ind w:left="0" w:right="0" w:hanging="0"/>
    </w:pPr>
    <w:rPr>
      <w:b/>
      <w:bCs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vmware.com/learning/certification/vcp-dcv.html" TargetMode="External"/><Relationship Id="rId3" Type="http://schemas.openxmlformats.org/officeDocument/2006/relationships/hyperlink" Target="https://www.vmware.com/learning/certification/vcta-dcv.html" TargetMode="External"/><Relationship Id="rId4" Type="http://schemas.openxmlformats.org/officeDocument/2006/relationships/hyperlink" Target="https://www.esxlab.com/vmware-vsphere-8.0-with-esxi-and-vcenter" TargetMode="External"/><Relationship Id="rId5" Type="http://schemas.openxmlformats.org/officeDocument/2006/relationships/hyperlink" Target="https://www.newhorizons.com/course-details/SKU56654NH" TargetMode="External"/><Relationship Id="rId6" Type="http://schemas.openxmlformats.org/officeDocument/2006/relationships/hyperlink" Target="https://www.esxlab.com/vmware-vsphere-7.0-with-esxi-and-vcenter" TargetMode="External"/><Relationship Id="rId7" Type="http://schemas.openxmlformats.org/officeDocument/2006/relationships/hyperlink" Target="https://www.newhorizons.com/course-details/SKU52877NH" TargetMode="External"/><Relationship Id="rId8" Type="http://schemas.openxmlformats.org/officeDocument/2006/relationships/hyperlink" Target="https://www.esxlab.com/vmware-vsphere-8.0-boot-camp" TargetMode="External"/><Relationship Id="rId9" Type="http://schemas.openxmlformats.org/officeDocument/2006/relationships/hyperlink" Target="https://www.newhorizons.com/course-details/SKU60272NH" TargetMode="External"/><Relationship Id="rId10" Type="http://schemas.openxmlformats.org/officeDocument/2006/relationships/hyperlink" Target="https://www.esxlab.com/vmware-vsphere-7.0-boot-camp" TargetMode="External"/><Relationship Id="rId11" Type="http://schemas.openxmlformats.org/officeDocument/2006/relationships/hyperlink" Target="https://www.newhorizons.com/course-details/SKU52872NH" TargetMode="External"/><Relationship Id="rId12" Type="http://schemas.openxmlformats.org/officeDocument/2006/relationships/hyperlink" Target="http://www.esxlab.com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notes" Target="footnotes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ESXLab.com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4892</TotalTime>
  <Application>LibreOffice/7.5.4.2$Windows_X86_64 LibreOffice_project/36ccfdc35048b057fd9854c757a8b67ec53977b6</Application>
  <AppVersion>15.0000</AppVersion>
  <Pages>9</Pages>
  <Words>2613</Words>
  <Characters>13476</Characters>
  <CharactersWithSpaces>15837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2014-12-03T19:28:07Z</dcterms:created>
  <dc:creator/>
  <dc:description/>
  <dc:language>en-US</dc:language>
  <cp:lastModifiedBy/>
  <dcterms:modified xsi:type="dcterms:W3CDTF">2023-12-18T10:26:51Z</dcterms:modified>
  <cp:revision>30</cp:revision>
  <dc:subject/>
  <dc:title/>
</cp:coreProperties>
</file>